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E7AD" w14:textId="77777777" w:rsidR="00E92409" w:rsidRDefault="0018297F">
      <w:pPr>
        <w:jc w:val="center"/>
        <w:rPr>
          <w:rFonts w:ascii="Arial" w:hAnsi="Arial" w:cs="Arial"/>
          <w:b/>
          <w:bCs/>
          <w:sz w:val="32"/>
          <w:szCs w:val="32"/>
        </w:rPr>
      </w:pPr>
      <w:bookmarkStart w:id="0" w:name="_Hlk123119070"/>
      <w:r>
        <w:rPr>
          <w:rFonts w:ascii="Arial" w:hAnsi="Arial" w:cs="Arial"/>
          <w:b/>
          <w:bCs/>
          <w:sz w:val="32"/>
          <w:szCs w:val="32"/>
        </w:rPr>
        <w:t>MINA KASVATAN ÜRTE    2-3a.</w:t>
      </w:r>
    </w:p>
    <w:p w14:paraId="034BA2B4" w14:textId="77777777" w:rsidR="00E92409" w:rsidRDefault="00E92409">
      <w:pPr>
        <w:jc w:val="center"/>
        <w:rPr>
          <w:rFonts w:ascii="Arial" w:hAnsi="Arial" w:cs="Arial"/>
          <w:sz w:val="28"/>
          <w:szCs w:val="28"/>
        </w:rPr>
      </w:pPr>
    </w:p>
    <w:p w14:paraId="07AD987A" w14:textId="77777777" w:rsidR="00E92409" w:rsidRDefault="0018297F">
      <w:pPr>
        <w:jc w:val="center"/>
        <w:rPr>
          <w:rFonts w:ascii="Arial" w:hAnsi="Arial" w:cs="Arial"/>
        </w:rPr>
      </w:pPr>
      <w:r>
        <w:rPr>
          <w:rFonts w:ascii="Arial" w:hAnsi="Arial" w:cs="Arial"/>
        </w:rPr>
        <w:t>NIMI: .............................................................      KUUPÄEV: ................................</w:t>
      </w:r>
    </w:p>
    <w:p w14:paraId="29BF45EF" w14:textId="77777777" w:rsidR="00E92409" w:rsidRDefault="00E92409">
      <w:pPr>
        <w:jc w:val="center"/>
        <w:rPr>
          <w:rFonts w:ascii="Arial" w:hAnsi="Arial" w:cs="Arial"/>
          <w:sz w:val="28"/>
          <w:szCs w:val="28"/>
        </w:rPr>
      </w:pPr>
    </w:p>
    <w:tbl>
      <w:tblPr>
        <w:tblW w:w="9630" w:type="dxa"/>
        <w:tblInd w:w="-53" w:type="dxa"/>
        <w:tblLayout w:type="fixed"/>
        <w:tblCellMar>
          <w:left w:w="10" w:type="dxa"/>
          <w:right w:w="10" w:type="dxa"/>
        </w:tblCellMar>
        <w:tblLook w:val="04A0" w:firstRow="1" w:lastRow="0" w:firstColumn="1" w:lastColumn="0" w:noHBand="0" w:noVBand="1"/>
      </w:tblPr>
      <w:tblGrid>
        <w:gridCol w:w="9630"/>
      </w:tblGrid>
      <w:tr w:rsidR="00E92409" w14:paraId="1A8A2488" w14:textId="77777777">
        <w:tblPrEx>
          <w:tblCellMar>
            <w:top w:w="0" w:type="dxa"/>
            <w:bottom w:w="0" w:type="dxa"/>
          </w:tblCellMar>
        </w:tblPrEx>
        <w:trPr>
          <w:trHeight w:val="9353"/>
        </w:trPr>
        <w:tc>
          <w:tcPr>
            <w:tcW w:w="9630" w:type="dxa"/>
            <w:tcBorders>
              <w:top w:val="double" w:sz="18" w:space="0" w:color="FF0000"/>
              <w:left w:val="double" w:sz="18" w:space="0" w:color="FF0000"/>
              <w:bottom w:val="double" w:sz="18" w:space="0" w:color="FF0000"/>
              <w:right w:val="double" w:sz="18" w:space="0" w:color="FF0000"/>
            </w:tcBorders>
            <w:shd w:val="clear" w:color="auto" w:fill="auto"/>
            <w:tcMar>
              <w:top w:w="0" w:type="dxa"/>
              <w:left w:w="55" w:type="dxa"/>
              <w:bottom w:w="0" w:type="dxa"/>
              <w:right w:w="55" w:type="dxa"/>
            </w:tcMar>
          </w:tcPr>
          <w:p w14:paraId="29EAA27B" w14:textId="77777777" w:rsidR="00E92409" w:rsidRDefault="00E92409">
            <w:pPr>
              <w:pStyle w:val="Tabelisisu"/>
              <w:snapToGrid w:val="0"/>
              <w:jc w:val="center"/>
              <w:rPr>
                <w:rFonts w:ascii="Arial" w:hAnsi="Arial" w:cs="Arial"/>
                <w:sz w:val="28"/>
                <w:szCs w:val="28"/>
              </w:rPr>
            </w:pPr>
          </w:p>
          <w:p w14:paraId="296809E9" w14:textId="77777777" w:rsidR="00E92409" w:rsidRDefault="00E92409">
            <w:pPr>
              <w:pStyle w:val="Tabelisisu"/>
              <w:snapToGrid w:val="0"/>
              <w:jc w:val="center"/>
              <w:rPr>
                <w:rFonts w:ascii="Arial" w:hAnsi="Arial" w:cs="Arial"/>
                <w:sz w:val="28"/>
                <w:szCs w:val="28"/>
              </w:rPr>
            </w:pPr>
          </w:p>
          <w:p w14:paraId="1750FAD6" w14:textId="77777777" w:rsidR="00E92409" w:rsidRDefault="00E92409">
            <w:pPr>
              <w:pStyle w:val="Tabelisisu"/>
              <w:snapToGrid w:val="0"/>
              <w:jc w:val="center"/>
              <w:rPr>
                <w:rFonts w:ascii="Arial" w:hAnsi="Arial" w:cs="Arial"/>
                <w:sz w:val="28"/>
                <w:szCs w:val="28"/>
              </w:rPr>
            </w:pPr>
          </w:p>
          <w:p w14:paraId="18B3B501" w14:textId="77777777" w:rsidR="00E92409" w:rsidRDefault="00E92409">
            <w:pPr>
              <w:pStyle w:val="Tabelisisu"/>
              <w:snapToGrid w:val="0"/>
              <w:jc w:val="center"/>
              <w:rPr>
                <w:rFonts w:ascii="Arial" w:hAnsi="Arial" w:cs="Arial"/>
                <w:sz w:val="28"/>
                <w:szCs w:val="28"/>
              </w:rPr>
            </w:pPr>
          </w:p>
          <w:p w14:paraId="4133AD9C" w14:textId="77777777" w:rsidR="00E92409" w:rsidRDefault="00E92409">
            <w:pPr>
              <w:pStyle w:val="Tabelisisu"/>
              <w:snapToGrid w:val="0"/>
              <w:jc w:val="center"/>
              <w:rPr>
                <w:rFonts w:ascii="Arial" w:hAnsi="Arial" w:cs="Arial"/>
                <w:sz w:val="28"/>
                <w:szCs w:val="28"/>
              </w:rPr>
            </w:pPr>
          </w:p>
          <w:p w14:paraId="76980B61" w14:textId="77777777" w:rsidR="00E92409" w:rsidRDefault="00E92409">
            <w:pPr>
              <w:pStyle w:val="Tabelisisu"/>
              <w:snapToGrid w:val="0"/>
              <w:rPr>
                <w:rFonts w:ascii="Arial" w:hAnsi="Arial" w:cs="Arial"/>
                <w:sz w:val="28"/>
                <w:szCs w:val="28"/>
              </w:rPr>
            </w:pPr>
          </w:p>
          <w:p w14:paraId="41F97855" w14:textId="77777777" w:rsidR="00E92409" w:rsidRDefault="00E92409">
            <w:pPr>
              <w:pStyle w:val="Tabelisisu"/>
              <w:snapToGrid w:val="0"/>
              <w:jc w:val="center"/>
              <w:rPr>
                <w:rFonts w:ascii="Arial" w:hAnsi="Arial" w:cs="Arial"/>
                <w:sz w:val="28"/>
                <w:szCs w:val="28"/>
              </w:rPr>
            </w:pPr>
          </w:p>
        </w:tc>
      </w:tr>
    </w:tbl>
    <w:p w14:paraId="40A82C1B" w14:textId="77777777" w:rsidR="00E92409" w:rsidRDefault="0018297F">
      <w:pPr>
        <w:jc w:val="both"/>
        <w:rPr>
          <w:rFonts w:ascii="Arial" w:hAnsi="Arial" w:cs="Arial"/>
        </w:rPr>
      </w:pPr>
      <w:r>
        <w:rPr>
          <w:rFonts w:ascii="Arial" w:hAnsi="Arial" w:cs="Arial"/>
        </w:rPr>
        <w:t xml:space="preserve">Õpetaja teeb pildi rühmas kasvatatud ürdist (kui lapsel puudub sõnavara, siis </w:t>
      </w:r>
      <w:r>
        <w:rPr>
          <w:rFonts w:ascii="Arial" w:hAnsi="Arial" w:cs="Arial"/>
        </w:rPr>
        <w:t xml:space="preserve">pildil võiks olla ka laps). Prindib ja lõikab selle välja ning asetab koos liimiga lauale ning palub lapsel liimida pilt töölehele. Õpetaja küsib lapselt küsimusi. Õpetaja küsib selliseid küsimusi, millest laps saab aru ning millele suudab vastata, kui laps ei räägi, siis palub õpetaja tal osutada näpuga küsitud objektile. Õpetaja kirjutab lapse öeldud/näpuga osutatud vastused antud tööle. </w:t>
      </w:r>
    </w:p>
    <w:p w14:paraId="0EB0D237" w14:textId="77777777" w:rsidR="00E92409" w:rsidRDefault="00E92409">
      <w:pPr>
        <w:jc w:val="both"/>
        <w:rPr>
          <w:rFonts w:ascii="Arial" w:hAnsi="Arial" w:cs="Arial"/>
        </w:rPr>
      </w:pPr>
    </w:p>
    <w:p w14:paraId="307D499E" w14:textId="77777777" w:rsidR="00E92409" w:rsidRDefault="0018297F">
      <w:pPr>
        <w:jc w:val="both"/>
        <w:rPr>
          <w:rFonts w:ascii="Arial" w:hAnsi="Arial" w:cs="Arial"/>
        </w:rPr>
      </w:pPr>
      <w:r>
        <w:rPr>
          <w:rFonts w:ascii="Arial" w:hAnsi="Arial" w:cs="Arial"/>
        </w:rPr>
        <w:t xml:space="preserve">Kleebi pilt rühmas kasvatatud ürdist, mille kasvatamises osalesid. Nimeta, mida kasvatasid? Mis värvi kasvatatud ürt on? Kas see maitses sulle? (vajadusel õpetaja muudab või lisab küsimusi) </w:t>
      </w:r>
      <w:bookmarkEnd w:id="0"/>
    </w:p>
    <w:p w14:paraId="517E10BB" w14:textId="77777777" w:rsidR="00E92409" w:rsidRDefault="0018297F">
      <w:pPr>
        <w:jc w:val="center"/>
        <w:rPr>
          <w:rFonts w:ascii="Arial" w:hAnsi="Arial" w:cs="Arial"/>
          <w:b/>
          <w:bCs/>
          <w:sz w:val="32"/>
          <w:szCs w:val="32"/>
        </w:rPr>
      </w:pPr>
      <w:r>
        <w:rPr>
          <w:rFonts w:ascii="Arial" w:hAnsi="Arial" w:cs="Arial"/>
          <w:b/>
          <w:bCs/>
          <w:sz w:val="32"/>
          <w:szCs w:val="32"/>
        </w:rPr>
        <w:lastRenderedPageBreak/>
        <w:t>MINA KASVATAN SALATIT   2-3a.</w:t>
      </w:r>
    </w:p>
    <w:p w14:paraId="6C54CA12" w14:textId="77777777" w:rsidR="00E92409" w:rsidRDefault="00E92409">
      <w:pPr>
        <w:jc w:val="center"/>
        <w:rPr>
          <w:rFonts w:ascii="Arial" w:hAnsi="Arial" w:cs="Arial"/>
          <w:b/>
          <w:bCs/>
          <w:sz w:val="32"/>
          <w:szCs w:val="32"/>
        </w:rPr>
      </w:pPr>
    </w:p>
    <w:p w14:paraId="0BD90336" w14:textId="77777777" w:rsidR="00E92409" w:rsidRDefault="0018297F">
      <w:pPr>
        <w:jc w:val="center"/>
        <w:rPr>
          <w:rFonts w:ascii="Arial" w:hAnsi="Arial" w:cs="Arial"/>
        </w:rPr>
      </w:pPr>
      <w:r>
        <w:rPr>
          <w:rFonts w:ascii="Arial" w:hAnsi="Arial" w:cs="Arial"/>
        </w:rPr>
        <w:t>NIMI: .............................................................      KUUPÄEV: ................................</w:t>
      </w:r>
    </w:p>
    <w:p w14:paraId="1F5CED09" w14:textId="77777777" w:rsidR="00E92409" w:rsidRDefault="00E92409">
      <w:pPr>
        <w:jc w:val="center"/>
        <w:rPr>
          <w:rFonts w:ascii="Arial" w:hAnsi="Arial" w:cs="Arial"/>
          <w:sz w:val="28"/>
          <w:szCs w:val="28"/>
        </w:rPr>
      </w:pPr>
    </w:p>
    <w:tbl>
      <w:tblPr>
        <w:tblW w:w="9630" w:type="dxa"/>
        <w:tblInd w:w="-53" w:type="dxa"/>
        <w:tblLayout w:type="fixed"/>
        <w:tblCellMar>
          <w:left w:w="10" w:type="dxa"/>
          <w:right w:w="10" w:type="dxa"/>
        </w:tblCellMar>
        <w:tblLook w:val="04A0" w:firstRow="1" w:lastRow="0" w:firstColumn="1" w:lastColumn="0" w:noHBand="0" w:noVBand="1"/>
      </w:tblPr>
      <w:tblGrid>
        <w:gridCol w:w="9630"/>
      </w:tblGrid>
      <w:tr w:rsidR="00E92409" w14:paraId="4944C026" w14:textId="77777777">
        <w:tblPrEx>
          <w:tblCellMar>
            <w:top w:w="0" w:type="dxa"/>
            <w:bottom w:w="0" w:type="dxa"/>
          </w:tblCellMar>
        </w:tblPrEx>
        <w:trPr>
          <w:trHeight w:val="9169"/>
        </w:trPr>
        <w:tc>
          <w:tcPr>
            <w:tcW w:w="9630" w:type="dxa"/>
            <w:tcBorders>
              <w:top w:val="double" w:sz="18" w:space="0" w:color="FF0000"/>
              <w:left w:val="double" w:sz="18" w:space="0" w:color="FF0000"/>
              <w:bottom w:val="double" w:sz="18" w:space="0" w:color="FF0000"/>
              <w:right w:val="double" w:sz="18" w:space="0" w:color="FF0000"/>
            </w:tcBorders>
            <w:shd w:val="clear" w:color="auto" w:fill="auto"/>
            <w:tcMar>
              <w:top w:w="0" w:type="dxa"/>
              <w:left w:w="55" w:type="dxa"/>
              <w:bottom w:w="0" w:type="dxa"/>
              <w:right w:w="55" w:type="dxa"/>
            </w:tcMar>
          </w:tcPr>
          <w:p w14:paraId="4AFE3182" w14:textId="77777777" w:rsidR="00E92409" w:rsidRDefault="00E92409">
            <w:pPr>
              <w:pStyle w:val="Tabelisisu"/>
              <w:snapToGrid w:val="0"/>
              <w:rPr>
                <w:rFonts w:ascii="Arial" w:hAnsi="Arial" w:cs="Arial"/>
                <w:sz w:val="28"/>
                <w:szCs w:val="28"/>
              </w:rPr>
            </w:pPr>
          </w:p>
          <w:p w14:paraId="14BE2DC2" w14:textId="77777777" w:rsidR="00E92409" w:rsidRDefault="00E92409">
            <w:pPr>
              <w:pStyle w:val="Tabelisisu"/>
              <w:snapToGrid w:val="0"/>
              <w:rPr>
                <w:rFonts w:ascii="Arial" w:hAnsi="Arial" w:cs="Arial"/>
                <w:sz w:val="28"/>
                <w:szCs w:val="28"/>
              </w:rPr>
            </w:pPr>
          </w:p>
          <w:p w14:paraId="5EEE23AC" w14:textId="77777777" w:rsidR="00E92409" w:rsidRDefault="00E92409">
            <w:pPr>
              <w:pStyle w:val="Tabelisisu"/>
              <w:snapToGrid w:val="0"/>
              <w:jc w:val="center"/>
              <w:rPr>
                <w:rFonts w:ascii="Arial" w:hAnsi="Arial" w:cs="Arial"/>
                <w:sz w:val="28"/>
                <w:szCs w:val="28"/>
              </w:rPr>
            </w:pPr>
          </w:p>
          <w:p w14:paraId="70DB602A" w14:textId="77777777" w:rsidR="00E92409" w:rsidRDefault="00E92409">
            <w:pPr>
              <w:pStyle w:val="Tabelisisu"/>
              <w:snapToGrid w:val="0"/>
              <w:jc w:val="center"/>
              <w:rPr>
                <w:rFonts w:ascii="Arial" w:hAnsi="Arial" w:cs="Arial"/>
                <w:sz w:val="28"/>
                <w:szCs w:val="28"/>
              </w:rPr>
            </w:pPr>
          </w:p>
          <w:p w14:paraId="2B050D91" w14:textId="77777777" w:rsidR="00E92409" w:rsidRDefault="00E92409">
            <w:pPr>
              <w:pStyle w:val="Tabelisisu"/>
              <w:snapToGrid w:val="0"/>
              <w:rPr>
                <w:rFonts w:ascii="Arial" w:hAnsi="Arial" w:cs="Arial"/>
                <w:sz w:val="28"/>
                <w:szCs w:val="28"/>
              </w:rPr>
            </w:pPr>
          </w:p>
          <w:p w14:paraId="7BE63323" w14:textId="77777777" w:rsidR="00E92409" w:rsidRDefault="00E92409">
            <w:pPr>
              <w:pStyle w:val="Tabelisisu"/>
              <w:snapToGrid w:val="0"/>
              <w:jc w:val="center"/>
              <w:rPr>
                <w:rFonts w:ascii="Arial" w:hAnsi="Arial" w:cs="Arial"/>
                <w:sz w:val="28"/>
                <w:szCs w:val="28"/>
              </w:rPr>
            </w:pPr>
          </w:p>
        </w:tc>
      </w:tr>
    </w:tbl>
    <w:p w14:paraId="6D8C4426" w14:textId="77777777" w:rsidR="00E92409" w:rsidRDefault="0018297F">
      <w:pPr>
        <w:jc w:val="both"/>
        <w:rPr>
          <w:rFonts w:ascii="Arial" w:hAnsi="Arial" w:cs="Arial"/>
        </w:rPr>
      </w:pPr>
      <w:r>
        <w:rPr>
          <w:rFonts w:ascii="Arial" w:hAnsi="Arial" w:cs="Arial"/>
        </w:rPr>
        <w:t xml:space="preserve">Õpetaja teeb pildi </w:t>
      </w:r>
      <w:r>
        <w:rPr>
          <w:rFonts w:ascii="Arial" w:hAnsi="Arial" w:cs="Arial"/>
        </w:rPr>
        <w:t>rühmas kasvatatud salatist (kui lapsel puudub sõnavara, siis pildil võiks olla ka laps). Prindib ja lõikab selle välja ning asetab koos liimiga lauale ning palub lapsel liimida pilt töölehele. Õpetaja küsib lapselt küsimusi. Õpetaja küsib selliseid küsimusi, millest laps saab aru ning millele suudab vastata, kui laps ei räägi, siis palub õpetaja tal osutada näpuga küsitud objektile. Õpetaja kirjutab lapse öeldud/näpuga osutatud vastused antud tööle.</w:t>
      </w:r>
    </w:p>
    <w:p w14:paraId="391F578C" w14:textId="77777777" w:rsidR="00E92409" w:rsidRDefault="00E92409">
      <w:pPr>
        <w:jc w:val="both"/>
        <w:rPr>
          <w:rFonts w:ascii="Arial" w:hAnsi="Arial" w:cs="Arial"/>
        </w:rPr>
      </w:pPr>
    </w:p>
    <w:p w14:paraId="026E6583" w14:textId="77777777" w:rsidR="00E92409" w:rsidRDefault="0018297F">
      <w:pPr>
        <w:jc w:val="both"/>
      </w:pPr>
      <w:r>
        <w:rPr>
          <w:rFonts w:ascii="Arial" w:hAnsi="Arial" w:cs="Arial"/>
        </w:rPr>
        <w:t>Kleebi pilt rühmas kasvatatud salatist, mille kasvatamises osalesid. Nimeta, mida kasvatasid. Mis värvi kasvatatud salat on? Kas see maitses sulle? (vajadusel õpetaja muudab või lisab küsimusi)</w:t>
      </w:r>
    </w:p>
    <w:sectPr w:rsidR="00E92409">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79F8" w14:textId="77777777" w:rsidR="0018297F" w:rsidRDefault="0018297F">
      <w:r>
        <w:separator/>
      </w:r>
    </w:p>
  </w:endnote>
  <w:endnote w:type="continuationSeparator" w:id="0">
    <w:p w14:paraId="074133C6" w14:textId="77777777" w:rsidR="0018297F" w:rsidRDefault="0018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264B" w14:textId="77777777" w:rsidR="0018297F" w:rsidRDefault="0018297F">
      <w:r>
        <w:rPr>
          <w:color w:val="000000"/>
        </w:rPr>
        <w:separator/>
      </w:r>
    </w:p>
  </w:footnote>
  <w:footnote w:type="continuationSeparator" w:id="0">
    <w:p w14:paraId="214E92F3" w14:textId="77777777" w:rsidR="0018297F" w:rsidRDefault="00182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92409"/>
    <w:rsid w:val="0018297F"/>
    <w:rsid w:val="007762E5"/>
    <w:rsid w:val="00E924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8567"/>
  <w15:docId w15:val="{BB1DBA4B-465A-4092-A691-74E40FB5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t-E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autoSpaceDE w:val="0"/>
      <w:spacing w:after="0" w:line="240" w:lineRule="auto"/>
    </w:pPr>
    <w:rPr>
      <w:rFonts w:ascii="Times New Roman" w:eastAsia="Times New Roman" w:hAnsi="Times New Roman"/>
      <w:kern w:val="0"/>
      <w:lang w:eastAsia="et-EE"/>
    </w:rPr>
  </w:style>
  <w:style w:type="paragraph" w:styleId="Pealkiri1">
    <w:name w:val="heading 1"/>
    <w:basedOn w:val="Normaallaad"/>
    <w:next w:val="Normaallaad"/>
    <w:uiPriority w:val="9"/>
    <w:qFormat/>
    <w:pPr>
      <w:keepNext/>
      <w:keepLines/>
      <w:autoSpaceDE/>
      <w:spacing w:before="360" w:after="80" w:line="276" w:lineRule="auto"/>
      <w:outlineLvl w:val="0"/>
    </w:pPr>
    <w:rPr>
      <w:rFonts w:ascii="Aptos Display" w:hAnsi="Aptos Display"/>
      <w:color w:val="0F4761"/>
      <w:kern w:val="3"/>
      <w:sz w:val="40"/>
      <w:szCs w:val="40"/>
      <w:lang w:eastAsia="en-US"/>
    </w:rPr>
  </w:style>
  <w:style w:type="paragraph" w:styleId="Pealkiri2">
    <w:name w:val="heading 2"/>
    <w:basedOn w:val="Normaallaad"/>
    <w:next w:val="Normaallaad"/>
    <w:uiPriority w:val="9"/>
    <w:semiHidden/>
    <w:unhideWhenUsed/>
    <w:qFormat/>
    <w:pPr>
      <w:keepNext/>
      <w:keepLines/>
      <w:autoSpaceDE/>
      <w:spacing w:before="160" w:after="80" w:line="276" w:lineRule="auto"/>
      <w:outlineLvl w:val="1"/>
    </w:pPr>
    <w:rPr>
      <w:rFonts w:ascii="Aptos Display" w:hAnsi="Aptos Display"/>
      <w:color w:val="0F4761"/>
      <w:kern w:val="3"/>
      <w:sz w:val="32"/>
      <w:szCs w:val="32"/>
      <w:lang w:eastAsia="en-US"/>
    </w:rPr>
  </w:style>
  <w:style w:type="paragraph" w:styleId="Pealkiri3">
    <w:name w:val="heading 3"/>
    <w:basedOn w:val="Normaallaad"/>
    <w:next w:val="Normaallaad"/>
    <w:uiPriority w:val="9"/>
    <w:semiHidden/>
    <w:unhideWhenUsed/>
    <w:qFormat/>
    <w:pPr>
      <w:keepNext/>
      <w:keepLines/>
      <w:autoSpaceDE/>
      <w:spacing w:before="160" w:after="80" w:line="276" w:lineRule="auto"/>
      <w:outlineLvl w:val="2"/>
    </w:pPr>
    <w:rPr>
      <w:rFonts w:ascii="Aptos" w:hAnsi="Aptos"/>
      <w:color w:val="0F4761"/>
      <w:kern w:val="3"/>
      <w:sz w:val="28"/>
      <w:szCs w:val="28"/>
      <w:lang w:eastAsia="en-US"/>
    </w:rPr>
  </w:style>
  <w:style w:type="paragraph" w:styleId="Pealkiri4">
    <w:name w:val="heading 4"/>
    <w:basedOn w:val="Normaallaad"/>
    <w:next w:val="Normaallaad"/>
    <w:uiPriority w:val="9"/>
    <w:semiHidden/>
    <w:unhideWhenUsed/>
    <w:qFormat/>
    <w:pPr>
      <w:keepNext/>
      <w:keepLines/>
      <w:autoSpaceDE/>
      <w:spacing w:before="80" w:after="40" w:line="276" w:lineRule="auto"/>
      <w:outlineLvl w:val="3"/>
    </w:pPr>
    <w:rPr>
      <w:rFonts w:ascii="Aptos" w:hAnsi="Aptos"/>
      <w:i/>
      <w:iCs/>
      <w:color w:val="0F4761"/>
      <w:kern w:val="3"/>
      <w:lang w:eastAsia="en-US"/>
    </w:rPr>
  </w:style>
  <w:style w:type="paragraph" w:styleId="Pealkiri5">
    <w:name w:val="heading 5"/>
    <w:basedOn w:val="Normaallaad"/>
    <w:next w:val="Normaallaad"/>
    <w:uiPriority w:val="9"/>
    <w:semiHidden/>
    <w:unhideWhenUsed/>
    <w:qFormat/>
    <w:pPr>
      <w:keepNext/>
      <w:keepLines/>
      <w:autoSpaceDE/>
      <w:spacing w:before="80" w:after="40" w:line="276" w:lineRule="auto"/>
      <w:outlineLvl w:val="4"/>
    </w:pPr>
    <w:rPr>
      <w:rFonts w:ascii="Aptos" w:hAnsi="Aptos"/>
      <w:color w:val="0F4761"/>
      <w:kern w:val="3"/>
      <w:lang w:eastAsia="en-US"/>
    </w:rPr>
  </w:style>
  <w:style w:type="paragraph" w:styleId="Pealkiri6">
    <w:name w:val="heading 6"/>
    <w:basedOn w:val="Normaallaad"/>
    <w:next w:val="Normaallaad"/>
    <w:uiPriority w:val="9"/>
    <w:semiHidden/>
    <w:unhideWhenUsed/>
    <w:qFormat/>
    <w:pPr>
      <w:keepNext/>
      <w:keepLines/>
      <w:autoSpaceDE/>
      <w:spacing w:before="40" w:line="276" w:lineRule="auto"/>
      <w:outlineLvl w:val="5"/>
    </w:pPr>
    <w:rPr>
      <w:rFonts w:ascii="Aptos" w:hAnsi="Aptos"/>
      <w:i/>
      <w:iCs/>
      <w:color w:val="595959"/>
      <w:kern w:val="3"/>
      <w:lang w:eastAsia="en-US"/>
    </w:rPr>
  </w:style>
  <w:style w:type="paragraph" w:styleId="Pealkiri7">
    <w:name w:val="heading 7"/>
    <w:basedOn w:val="Normaallaad"/>
    <w:next w:val="Normaallaad"/>
    <w:pPr>
      <w:keepNext/>
      <w:keepLines/>
      <w:autoSpaceDE/>
      <w:spacing w:before="40" w:line="276" w:lineRule="auto"/>
      <w:outlineLvl w:val="6"/>
    </w:pPr>
    <w:rPr>
      <w:rFonts w:ascii="Aptos" w:hAnsi="Aptos"/>
      <w:color w:val="595959"/>
      <w:kern w:val="3"/>
      <w:lang w:eastAsia="en-US"/>
    </w:rPr>
  </w:style>
  <w:style w:type="paragraph" w:styleId="Pealkiri8">
    <w:name w:val="heading 8"/>
    <w:basedOn w:val="Normaallaad"/>
    <w:next w:val="Normaallaad"/>
    <w:pPr>
      <w:keepNext/>
      <w:keepLines/>
      <w:autoSpaceDE/>
      <w:spacing w:line="276" w:lineRule="auto"/>
      <w:outlineLvl w:val="7"/>
    </w:pPr>
    <w:rPr>
      <w:rFonts w:ascii="Aptos" w:hAnsi="Aptos"/>
      <w:i/>
      <w:iCs/>
      <w:color w:val="272727"/>
      <w:kern w:val="3"/>
      <w:lang w:eastAsia="en-US"/>
    </w:rPr>
  </w:style>
  <w:style w:type="paragraph" w:styleId="Pealkiri9">
    <w:name w:val="heading 9"/>
    <w:basedOn w:val="Normaallaad"/>
    <w:next w:val="Normaallaad"/>
    <w:pPr>
      <w:keepNext/>
      <w:keepLines/>
      <w:autoSpaceDE/>
      <w:spacing w:line="276" w:lineRule="auto"/>
      <w:outlineLvl w:val="8"/>
    </w:pPr>
    <w:rPr>
      <w:rFonts w:ascii="Aptos" w:hAnsi="Aptos"/>
      <w:color w:val="272727"/>
      <w:kern w:val="3"/>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rPr>
      <w:rFonts w:ascii="Aptos Display" w:eastAsia="Times New Roman" w:hAnsi="Aptos Display" w:cs="Times New Roman"/>
      <w:color w:val="0F4761"/>
      <w:sz w:val="40"/>
      <w:szCs w:val="40"/>
    </w:rPr>
  </w:style>
  <w:style w:type="character" w:customStyle="1" w:styleId="Pealkiri2Mrk">
    <w:name w:val="Pealkiri 2 Märk"/>
    <w:basedOn w:val="Liguvaikefont"/>
    <w:rPr>
      <w:rFonts w:ascii="Aptos Display" w:eastAsia="Times New Roman" w:hAnsi="Aptos Display" w:cs="Times New Roman"/>
      <w:color w:val="0F4761"/>
      <w:sz w:val="32"/>
      <w:szCs w:val="32"/>
    </w:rPr>
  </w:style>
  <w:style w:type="character" w:customStyle="1" w:styleId="Pealkiri3Mrk">
    <w:name w:val="Pealkiri 3 Märk"/>
    <w:basedOn w:val="Liguvaikefont"/>
    <w:rPr>
      <w:rFonts w:eastAsia="Times New Roman" w:cs="Times New Roman"/>
      <w:color w:val="0F4761"/>
      <w:sz w:val="28"/>
      <w:szCs w:val="28"/>
    </w:rPr>
  </w:style>
  <w:style w:type="character" w:customStyle="1" w:styleId="Pealkiri4Mrk">
    <w:name w:val="Pealkiri 4 Märk"/>
    <w:basedOn w:val="Liguvaikefont"/>
    <w:rPr>
      <w:rFonts w:eastAsia="Times New Roman" w:cs="Times New Roman"/>
      <w:i/>
      <w:iCs/>
      <w:color w:val="0F4761"/>
    </w:rPr>
  </w:style>
  <w:style w:type="character" w:customStyle="1" w:styleId="Pealkiri5Mrk">
    <w:name w:val="Pealkiri 5 Märk"/>
    <w:basedOn w:val="Liguvaikefont"/>
    <w:rPr>
      <w:rFonts w:eastAsia="Times New Roman" w:cs="Times New Roman"/>
      <w:color w:val="0F4761"/>
    </w:rPr>
  </w:style>
  <w:style w:type="character" w:customStyle="1" w:styleId="Pealkiri6Mrk">
    <w:name w:val="Pealkiri 6 Märk"/>
    <w:basedOn w:val="Liguvaikefont"/>
    <w:rPr>
      <w:rFonts w:eastAsia="Times New Roman" w:cs="Times New Roman"/>
      <w:i/>
      <w:iCs/>
      <w:color w:val="595959"/>
    </w:rPr>
  </w:style>
  <w:style w:type="character" w:customStyle="1" w:styleId="Pealkiri7Mrk">
    <w:name w:val="Pealkiri 7 Märk"/>
    <w:basedOn w:val="Liguvaikefont"/>
    <w:rPr>
      <w:rFonts w:eastAsia="Times New Roman" w:cs="Times New Roman"/>
      <w:color w:val="595959"/>
    </w:rPr>
  </w:style>
  <w:style w:type="character" w:customStyle="1" w:styleId="Pealkiri8Mrk">
    <w:name w:val="Pealkiri 8 Märk"/>
    <w:basedOn w:val="Liguvaikefont"/>
    <w:rPr>
      <w:rFonts w:eastAsia="Times New Roman" w:cs="Times New Roman"/>
      <w:i/>
      <w:iCs/>
      <w:color w:val="272727"/>
    </w:rPr>
  </w:style>
  <w:style w:type="character" w:customStyle="1" w:styleId="Pealkiri9Mrk">
    <w:name w:val="Pealkiri 9 Märk"/>
    <w:basedOn w:val="Liguvaikefont"/>
    <w:rPr>
      <w:rFonts w:eastAsia="Times New Roman" w:cs="Times New Roman"/>
      <w:color w:val="272727"/>
    </w:rPr>
  </w:style>
  <w:style w:type="paragraph" w:styleId="Pealkiri">
    <w:name w:val="Title"/>
    <w:basedOn w:val="Normaallaad"/>
    <w:next w:val="Normaallaad"/>
    <w:uiPriority w:val="10"/>
    <w:qFormat/>
    <w:pPr>
      <w:autoSpaceDE/>
      <w:spacing w:after="80"/>
      <w:contextualSpacing/>
    </w:pPr>
    <w:rPr>
      <w:rFonts w:ascii="Aptos Display" w:hAnsi="Aptos Display"/>
      <w:spacing w:val="-10"/>
      <w:kern w:val="3"/>
      <w:sz w:val="56"/>
      <w:szCs w:val="56"/>
      <w:lang w:eastAsia="en-US"/>
    </w:rPr>
  </w:style>
  <w:style w:type="character" w:customStyle="1" w:styleId="PealkiriMrk">
    <w:name w:val="Pealkiri Märk"/>
    <w:basedOn w:val="Liguvaikefont"/>
    <w:rPr>
      <w:rFonts w:ascii="Aptos Display" w:eastAsia="Times New Roman" w:hAnsi="Aptos Display" w:cs="Times New Roman"/>
      <w:spacing w:val="-10"/>
      <w:kern w:val="3"/>
      <w:sz w:val="56"/>
      <w:szCs w:val="56"/>
    </w:rPr>
  </w:style>
  <w:style w:type="paragraph" w:styleId="Alapealkiri">
    <w:name w:val="Subtitle"/>
    <w:basedOn w:val="Normaallaad"/>
    <w:next w:val="Normaallaad"/>
    <w:uiPriority w:val="11"/>
    <w:qFormat/>
    <w:pPr>
      <w:autoSpaceDE/>
      <w:spacing w:after="160" w:line="276" w:lineRule="auto"/>
    </w:pPr>
    <w:rPr>
      <w:rFonts w:ascii="Aptos" w:hAnsi="Aptos"/>
      <w:color w:val="595959"/>
      <w:spacing w:val="15"/>
      <w:kern w:val="3"/>
      <w:sz w:val="28"/>
      <w:szCs w:val="28"/>
      <w:lang w:eastAsia="en-US"/>
    </w:rPr>
  </w:style>
  <w:style w:type="character" w:customStyle="1" w:styleId="AlapealkiriMrk">
    <w:name w:val="Alapealkiri Märk"/>
    <w:basedOn w:val="Liguvaikefont"/>
    <w:rPr>
      <w:rFonts w:eastAsia="Times New Roman" w:cs="Times New Roman"/>
      <w:color w:val="595959"/>
      <w:spacing w:val="15"/>
      <w:sz w:val="28"/>
      <w:szCs w:val="28"/>
    </w:rPr>
  </w:style>
  <w:style w:type="paragraph" w:styleId="Tsitaat">
    <w:name w:val="Quote"/>
    <w:basedOn w:val="Normaallaad"/>
    <w:next w:val="Normaallaad"/>
    <w:pPr>
      <w:autoSpaceDE/>
      <w:spacing w:before="160" w:after="160" w:line="276" w:lineRule="auto"/>
      <w:jc w:val="center"/>
    </w:pPr>
    <w:rPr>
      <w:rFonts w:ascii="Aptos" w:eastAsia="Aptos" w:hAnsi="Aptos"/>
      <w:i/>
      <w:iCs/>
      <w:color w:val="404040"/>
      <w:kern w:val="3"/>
      <w:lang w:eastAsia="en-US"/>
    </w:rPr>
  </w:style>
  <w:style w:type="character" w:customStyle="1" w:styleId="TsitaatMrk">
    <w:name w:val="Tsitaat Märk"/>
    <w:basedOn w:val="Liguvaikefont"/>
    <w:rPr>
      <w:i/>
      <w:iCs/>
      <w:color w:val="404040"/>
    </w:rPr>
  </w:style>
  <w:style w:type="paragraph" w:styleId="Loendilik">
    <w:name w:val="List Paragraph"/>
    <w:basedOn w:val="Normaallaad"/>
    <w:pPr>
      <w:autoSpaceDE/>
      <w:spacing w:after="160" w:line="276" w:lineRule="auto"/>
      <w:ind w:left="720"/>
      <w:contextualSpacing/>
    </w:pPr>
    <w:rPr>
      <w:rFonts w:ascii="Aptos" w:eastAsia="Aptos" w:hAnsi="Aptos"/>
      <w:kern w:val="3"/>
      <w:lang w:eastAsia="en-US"/>
    </w:rPr>
  </w:style>
  <w:style w:type="character" w:styleId="Selgeltmrgatavrhutus">
    <w:name w:val="Intense Emphasis"/>
    <w:basedOn w:val="Liguvaikefont"/>
    <w:rPr>
      <w:i/>
      <w:iCs/>
      <w:color w:val="0F4761"/>
    </w:rPr>
  </w:style>
  <w:style w:type="paragraph" w:styleId="Selgeltmrgatavtsitaat">
    <w:name w:val="Intense Quote"/>
    <w:basedOn w:val="Normaallaad"/>
    <w:next w:val="Normaallaad"/>
    <w:pPr>
      <w:pBdr>
        <w:top w:val="single" w:sz="4" w:space="10" w:color="0F4761"/>
        <w:bottom w:val="single" w:sz="4" w:space="10" w:color="0F4761"/>
      </w:pBdr>
      <w:autoSpaceDE/>
      <w:spacing w:before="360" w:after="360" w:line="276" w:lineRule="auto"/>
      <w:ind w:left="864" w:right="864"/>
      <w:jc w:val="center"/>
    </w:pPr>
    <w:rPr>
      <w:rFonts w:ascii="Aptos" w:eastAsia="Aptos" w:hAnsi="Aptos"/>
      <w:i/>
      <w:iCs/>
      <w:color w:val="0F4761"/>
      <w:kern w:val="3"/>
      <w:lang w:eastAsia="en-US"/>
    </w:rPr>
  </w:style>
  <w:style w:type="character" w:customStyle="1" w:styleId="SelgeltmrgatavtsitaatMrk">
    <w:name w:val="Selgelt märgatav tsitaat Märk"/>
    <w:basedOn w:val="Liguvaikefont"/>
    <w:rPr>
      <w:i/>
      <w:iCs/>
      <w:color w:val="0F4761"/>
    </w:rPr>
  </w:style>
  <w:style w:type="character" w:styleId="Selgeltmrgatavviide">
    <w:name w:val="Intense Reference"/>
    <w:basedOn w:val="Liguvaikefont"/>
    <w:rPr>
      <w:b/>
      <w:bCs/>
      <w:smallCaps/>
      <w:color w:val="0F4761"/>
      <w:spacing w:val="5"/>
    </w:rPr>
  </w:style>
  <w:style w:type="paragraph" w:customStyle="1" w:styleId="Tabelisisu">
    <w:name w:val="Tabeli sisu"/>
    <w:basedOn w:val="Normaallaad"/>
    <w:pPr>
      <w:widowControl w:val="0"/>
      <w:suppressLineNumbers/>
    </w:pPr>
    <w:rPr>
      <w:rFonts w:ascii="Georgia" w:hAnsi="Georgia" w:cs="Georgia"/>
      <w:i/>
      <w:i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1398</Characters>
  <Application>Microsoft Office Word</Application>
  <DocSecurity>0</DocSecurity>
  <Lines>11</Lines>
  <Paragraphs>3</Paragraphs>
  <ScaleCrop>false</ScaleCrop>
  <Company>KeMIT</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Õnneseened</dc:creator>
  <dc:description/>
  <cp:lastModifiedBy>Mari Kala</cp:lastModifiedBy>
  <cp:revision>2</cp:revision>
  <dcterms:created xsi:type="dcterms:W3CDTF">2025-06-11T16:44:00Z</dcterms:created>
  <dcterms:modified xsi:type="dcterms:W3CDTF">2025-06-11T16:44:00Z</dcterms:modified>
</cp:coreProperties>
</file>