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>
            <wp:extent cx="1038225" cy="5810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AF" w:rsidRDefault="0024039E" w:rsidP="003707AF">
      <w:pPr>
        <w:rPr>
          <w:b/>
          <w:sz w:val="32"/>
          <w:szCs w:val="32"/>
        </w:rPr>
      </w:pPr>
      <w:r>
        <w:rPr>
          <w:b/>
          <w:sz w:val="32"/>
          <w:szCs w:val="32"/>
        </w:rPr>
        <w:t>Jäljed lumes ja lumel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Lühitutvustus</w:t>
      </w:r>
    </w:p>
    <w:p w:rsidR="009848BC" w:rsidRDefault="0070226B" w:rsidP="003707AF">
      <w:pPr>
        <w:rPr>
          <w:sz w:val="24"/>
          <w:szCs w:val="24"/>
        </w:rPr>
      </w:pPr>
      <w:r>
        <w:rPr>
          <w:sz w:val="24"/>
          <w:szCs w:val="24"/>
        </w:rPr>
        <w:t>Programmi käigus uurime talvist loodust.</w:t>
      </w:r>
      <w:r w:rsidR="000B01C5">
        <w:rPr>
          <w:sz w:val="24"/>
          <w:szCs w:val="24"/>
        </w:rPr>
        <w:t xml:space="preserve"> Õpe toimub </w:t>
      </w:r>
      <w:proofErr w:type="spellStart"/>
      <w:r w:rsidR="000B01C5">
        <w:rPr>
          <w:sz w:val="24"/>
          <w:szCs w:val="24"/>
        </w:rPr>
        <w:t>Soera</w:t>
      </w:r>
      <w:proofErr w:type="spellEnd"/>
      <w:r w:rsidR="000B01C5">
        <w:rPr>
          <w:sz w:val="24"/>
          <w:szCs w:val="24"/>
        </w:rPr>
        <w:t xml:space="preserve"> Talumuuseumi õues ja metsa-  radadel. Mõnusal lumisel retkel uurime met</w:t>
      </w:r>
      <w:r w:rsidR="00564090">
        <w:rPr>
          <w:sz w:val="24"/>
          <w:szCs w:val="24"/>
        </w:rPr>
        <w:t>sloomade tegutsemisjälgi,</w:t>
      </w:r>
      <w:r w:rsidR="000B01C5">
        <w:rPr>
          <w:sz w:val="24"/>
          <w:szCs w:val="24"/>
        </w:rPr>
        <w:t xml:space="preserve"> koljusid, meie metsade sõraliste sarvi, räägime talveunes ja </w:t>
      </w:r>
      <w:r w:rsidR="00564090">
        <w:rPr>
          <w:sz w:val="24"/>
          <w:szCs w:val="24"/>
        </w:rPr>
        <w:t>taliuinakus olevatest loomadest ning lindude rändest.</w:t>
      </w:r>
      <w:r w:rsidR="000B01C5">
        <w:rPr>
          <w:sz w:val="24"/>
          <w:szCs w:val="24"/>
        </w:rPr>
        <w:t xml:space="preserve"> Võtame ette lume uurimise luubiga, mõõdame lume paksust ja temperatuuri. Taimedel vaatame puude koort, pungi, luupi kasutades uurime samblikke, õpime tundma Eestis kasvavate okaspuude käbisid.</w:t>
      </w:r>
      <w:r w:rsidR="00A04D46">
        <w:rPr>
          <w:sz w:val="24"/>
          <w:szCs w:val="24"/>
        </w:rPr>
        <w:t xml:space="preserve"> </w:t>
      </w:r>
    </w:p>
    <w:p w:rsidR="0070226B" w:rsidRDefault="00A04D46" w:rsidP="003707AF">
      <w:pPr>
        <w:rPr>
          <w:sz w:val="24"/>
          <w:szCs w:val="24"/>
        </w:rPr>
      </w:pPr>
      <w:r>
        <w:rPr>
          <w:sz w:val="24"/>
          <w:szCs w:val="24"/>
        </w:rPr>
        <w:t>Retke pikkus on umbes 1 km.</w:t>
      </w:r>
    </w:p>
    <w:p w:rsidR="000D7799" w:rsidRPr="0070226B" w:rsidRDefault="000D7799" w:rsidP="003707AF">
      <w:pPr>
        <w:rPr>
          <w:sz w:val="24"/>
          <w:szCs w:val="24"/>
        </w:rPr>
      </w:pPr>
      <w:r>
        <w:rPr>
          <w:sz w:val="24"/>
          <w:szCs w:val="24"/>
        </w:rPr>
        <w:t>Soovi korral on võimalik õppeprogramm läbi viia teie kooli või lasteaia juures.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Lasteaia eelkool</w:t>
      </w:r>
      <w:r w:rsidR="00AD3306">
        <w:rPr>
          <w:sz w:val="24"/>
          <w:szCs w:val="24"/>
        </w:rPr>
        <w:t>i lapsed</w:t>
      </w:r>
    </w:p>
    <w:p w:rsidR="003707AF" w:rsidRDefault="0070226B" w:rsidP="003707AF">
      <w:pPr>
        <w:rPr>
          <w:sz w:val="24"/>
          <w:szCs w:val="24"/>
        </w:rPr>
      </w:pPr>
      <w:r>
        <w:rPr>
          <w:sz w:val="24"/>
          <w:szCs w:val="24"/>
        </w:rPr>
        <w:t xml:space="preserve">I, II </w:t>
      </w:r>
      <w:r w:rsidR="003707AF">
        <w:rPr>
          <w:sz w:val="24"/>
          <w:szCs w:val="24"/>
        </w:rPr>
        <w:t xml:space="preserve"> kooliaste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 xml:space="preserve">Soovitav grupi suurus kuni 20 õpilast. 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0B01C5" w:rsidRDefault="003707AF" w:rsidP="000B01C5">
      <w:r>
        <w:rPr>
          <w:sz w:val="24"/>
          <w:szCs w:val="24"/>
        </w:rPr>
        <w:t>Orienteeruvalt 60 min</w:t>
      </w:r>
      <w:r w:rsidR="0070226B">
        <w:rPr>
          <w:sz w:val="24"/>
          <w:szCs w:val="24"/>
        </w:rPr>
        <w:t>utit. Kui lumi maas.</w:t>
      </w:r>
      <w:r w:rsidR="000B01C5" w:rsidRPr="000B01C5">
        <w:t xml:space="preserve"> </w:t>
      </w:r>
    </w:p>
    <w:p w:rsidR="000B01C5" w:rsidRDefault="000B01C5" w:rsidP="000B01C5">
      <w:r>
        <w:t>Programmi kestust ja tegevusi saab kohandada vastavalt soovile ja vanuseastmele.</w:t>
      </w:r>
    </w:p>
    <w:p w:rsidR="00AD3306" w:rsidRDefault="00AD3306" w:rsidP="000B01C5">
      <w:r>
        <w:t xml:space="preserve">Kui on plaanis pikem </w:t>
      </w:r>
      <w:proofErr w:type="spellStart"/>
      <w:r>
        <w:t>metsasolek</w:t>
      </w:r>
      <w:proofErr w:type="spellEnd"/>
      <w:r>
        <w:t>, lõkke tegemine ja vorsti grillimine, siis palun kindlasti eelnevalt kokku leppida</w:t>
      </w:r>
      <w:r w:rsidR="009848BC">
        <w:t>.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Õppepro</w:t>
      </w:r>
      <w:r w:rsidR="0070226B">
        <w:rPr>
          <w:sz w:val="24"/>
          <w:szCs w:val="24"/>
        </w:rPr>
        <w:t xml:space="preserve">gramm toimub </w:t>
      </w:r>
      <w:proofErr w:type="spellStart"/>
      <w:r w:rsidR="0070226B">
        <w:rPr>
          <w:sz w:val="24"/>
          <w:szCs w:val="24"/>
        </w:rPr>
        <w:t>Soera</w:t>
      </w:r>
      <w:proofErr w:type="spellEnd"/>
      <w:r w:rsidR="0070226B">
        <w:rPr>
          <w:sz w:val="24"/>
          <w:szCs w:val="24"/>
        </w:rPr>
        <w:t xml:space="preserve"> talu õuealal, metsanduslikul õpperajal ja metsas.</w:t>
      </w:r>
    </w:p>
    <w:p w:rsidR="003707AF" w:rsidRDefault="0070226B" w:rsidP="003707AF">
      <w:pPr>
        <w:rPr>
          <w:sz w:val="24"/>
          <w:szCs w:val="24"/>
        </w:rPr>
      </w:pPr>
      <w:r>
        <w:rPr>
          <w:sz w:val="24"/>
          <w:szCs w:val="24"/>
        </w:rPr>
        <w:t>Liigutakse lumistel radadel. Väga tähtis on korralik riietus ja jalanõud, kohati võib lumi olla sügavam! Erivajadustega lastel on liikumine raske.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3707AF" w:rsidRDefault="0070226B" w:rsidP="003707AF">
      <w:pPr>
        <w:rPr>
          <w:sz w:val="24"/>
          <w:szCs w:val="24"/>
          <w:u w:val="single"/>
        </w:rPr>
      </w:pPr>
      <w:r>
        <w:rPr>
          <w:sz w:val="24"/>
          <w:szCs w:val="24"/>
        </w:rPr>
        <w:t>Luubid, jäljemäärajad, kühvlikesed või lusikad, koljud, metsloomade sarved,</w:t>
      </w:r>
      <w:r w:rsidR="009848BC">
        <w:rPr>
          <w:sz w:val="24"/>
          <w:szCs w:val="24"/>
        </w:rPr>
        <w:t xml:space="preserve"> käbid,</w:t>
      </w:r>
      <w:r>
        <w:rPr>
          <w:sz w:val="24"/>
          <w:szCs w:val="24"/>
        </w:rPr>
        <w:t xml:space="preserve"> termomeeter, joonlaud. Töölehti sellel õppeprogrammil ei täideta.</w:t>
      </w:r>
    </w:p>
    <w:p w:rsidR="003707AF" w:rsidRDefault="003707AF" w:rsidP="003707AF">
      <w:pPr>
        <w:rPr>
          <w:sz w:val="24"/>
          <w:szCs w:val="24"/>
          <w:u w:val="single"/>
        </w:rPr>
      </w:pP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Õppida tundma</w:t>
      </w:r>
      <w:r w:rsidR="000B01C5">
        <w:rPr>
          <w:sz w:val="24"/>
          <w:szCs w:val="24"/>
        </w:rPr>
        <w:t xml:space="preserve"> talvist </w:t>
      </w:r>
      <w:r>
        <w:rPr>
          <w:sz w:val="24"/>
          <w:szCs w:val="24"/>
        </w:rPr>
        <w:t xml:space="preserve"> salumetsa taimestikku, loomastikku. Otsida ja leida loomade ja inimeste tegutsemisjälgi. Suunata õpilased mõtlema pärandmaastike ja kultuuri teemadel. </w:t>
      </w:r>
      <w:r>
        <w:rPr>
          <w:sz w:val="24"/>
          <w:szCs w:val="24"/>
        </w:rPr>
        <w:lastRenderedPageBreak/>
        <w:t>Süvendada iseseisva töö oskust, liikumist ja käitumist looduses. Õpetada leidma seoseid eluslooduse erinevatel tasandite</w:t>
      </w:r>
      <w:r w:rsidR="009848BC">
        <w:rPr>
          <w:sz w:val="24"/>
          <w:szCs w:val="24"/>
        </w:rPr>
        <w:t>l</w:t>
      </w:r>
      <w:r>
        <w:rPr>
          <w:sz w:val="24"/>
          <w:szCs w:val="24"/>
        </w:rPr>
        <w:t>. Pöörata tähelepanu saare looduse ja keskkonna eripärale.</w:t>
      </w:r>
    </w:p>
    <w:p w:rsidR="000D7799" w:rsidRDefault="000D7799" w:rsidP="003707AF">
      <w:pPr>
        <w:rPr>
          <w:sz w:val="24"/>
          <w:szCs w:val="24"/>
          <w:u w:val="single"/>
        </w:rPr>
      </w:pPr>
    </w:p>
    <w:p w:rsidR="003707AF" w:rsidRDefault="003707AF" w:rsidP="003707AF">
      <w:r>
        <w:rPr>
          <w:sz w:val="24"/>
          <w:szCs w:val="24"/>
          <w:u w:val="single"/>
        </w:rPr>
        <w:t>Seos riikliku õppekavaga.</w:t>
      </w:r>
      <w:r>
        <w:t xml:space="preserve"> 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 alushariduse ja põhikoo</w:t>
      </w:r>
      <w:r w:rsidR="000D7799">
        <w:rPr>
          <w:sz w:val="24"/>
          <w:szCs w:val="24"/>
        </w:rPr>
        <w:t>li riikliku õppekava I ja</w:t>
      </w:r>
      <w:r w:rsidR="009848BC">
        <w:rPr>
          <w:sz w:val="24"/>
          <w:szCs w:val="24"/>
        </w:rPr>
        <w:t xml:space="preserve"> </w:t>
      </w:r>
      <w:r w:rsidR="000D7799">
        <w:rPr>
          <w:sz w:val="24"/>
          <w:szCs w:val="24"/>
        </w:rPr>
        <w:t xml:space="preserve">II </w:t>
      </w:r>
      <w:r>
        <w:rPr>
          <w:sz w:val="24"/>
          <w:szCs w:val="24"/>
        </w:rPr>
        <w:t>koolias</w:t>
      </w:r>
      <w:r w:rsidR="009848BC">
        <w:rPr>
          <w:sz w:val="24"/>
          <w:szCs w:val="24"/>
        </w:rPr>
        <w:t xml:space="preserve">tme </w:t>
      </w:r>
      <w:r w:rsidR="000D7799">
        <w:rPr>
          <w:sz w:val="24"/>
          <w:szCs w:val="24"/>
        </w:rPr>
        <w:t>loodusõpetuse</w:t>
      </w:r>
      <w:r>
        <w:rPr>
          <w:sz w:val="24"/>
          <w:szCs w:val="24"/>
        </w:rPr>
        <w:t xml:space="preserve"> ja ajaloo teemadega  ning põhineb uurimuslikul õppel vaatluste, määramiste  ja mängude kaudu.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Seos keskkonnateadlikkuse ja säästva arengu teemadega</w:t>
      </w:r>
    </w:p>
    <w:p w:rsidR="003707AF" w:rsidRDefault="003707AF" w:rsidP="003707AF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>
        <w:rPr>
          <w:sz w:val="24"/>
          <w:szCs w:val="24"/>
        </w:rPr>
        <w:t xml:space="preserve"> Arendatakse säästvat suhtumist ümbritsevasse elukeskkonda.  </w:t>
      </w:r>
      <w:r>
        <w:rPr>
          <w:rFonts w:ascii="Times New Roman" w:eastAsia="Times New Roman" w:hAnsi="Times New Roman" w:cs="Times New Roman"/>
          <w:lang w:eastAsia="et-EE"/>
        </w:rPr>
        <w:t xml:space="preserve">Õppeprogramm järgib säästva arengu hariduse põhimõtteid. Aktiivõppe käigus on lastel võimalik ise uurida, määrata, otsida, teha järeldusi ja analüüsida. </w:t>
      </w:r>
    </w:p>
    <w:p w:rsidR="003707AF" w:rsidRDefault="003707AF" w:rsidP="003707AF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 xml:space="preserve">Õppeprogramm algab  </w:t>
      </w:r>
      <w:proofErr w:type="spellStart"/>
      <w:r>
        <w:rPr>
          <w:sz w:val="24"/>
          <w:szCs w:val="24"/>
        </w:rPr>
        <w:t>Soera</w:t>
      </w:r>
      <w:proofErr w:type="spellEnd"/>
      <w:r>
        <w:rPr>
          <w:sz w:val="24"/>
          <w:szCs w:val="24"/>
        </w:rPr>
        <w:t xml:space="preserve"> Talumuuseumi õuel.</w:t>
      </w:r>
    </w:p>
    <w:p w:rsidR="003707AF" w:rsidRDefault="003707AF" w:rsidP="003707AF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Sissejuhatus,</w:t>
      </w:r>
      <w:r w:rsidR="000D7799">
        <w:rPr>
          <w:sz w:val="24"/>
          <w:szCs w:val="24"/>
        </w:rPr>
        <w:t xml:space="preserve"> raja ja </w:t>
      </w:r>
      <w:r>
        <w:rPr>
          <w:sz w:val="24"/>
          <w:szCs w:val="24"/>
        </w:rPr>
        <w:t xml:space="preserve"> tegevuste lühitutvustus, vajadusel rühmade moodustamine, 10 minutit</w:t>
      </w:r>
    </w:p>
    <w:p w:rsidR="003707AF" w:rsidRDefault="003707AF" w:rsidP="00A04D46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Algab </w:t>
      </w:r>
      <w:r w:rsidR="000D7799">
        <w:rPr>
          <w:sz w:val="24"/>
          <w:szCs w:val="24"/>
        </w:rPr>
        <w:t>lumine metsaretk:</w:t>
      </w:r>
    </w:p>
    <w:p w:rsidR="003707AF" w:rsidRDefault="003707AF" w:rsidP="000D7799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Loodusretke </w:t>
      </w:r>
      <w:r w:rsidR="00A04D46">
        <w:rPr>
          <w:sz w:val="24"/>
          <w:szCs w:val="24"/>
        </w:rPr>
        <w:t>käigus on kaheksa peatust ja kaheksa erinevat teemat:</w:t>
      </w:r>
    </w:p>
    <w:p w:rsidR="000D7799" w:rsidRDefault="000D7799" w:rsidP="000D7799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Iga</w:t>
      </w:r>
      <w:r w:rsidR="00A04D46">
        <w:rPr>
          <w:sz w:val="24"/>
          <w:szCs w:val="24"/>
        </w:rPr>
        <w:t xml:space="preserve"> </w:t>
      </w:r>
      <w:r>
        <w:rPr>
          <w:sz w:val="24"/>
          <w:szCs w:val="24"/>
        </w:rPr>
        <w:t>peatuse juures uurime lumel olevaid jä</w:t>
      </w:r>
      <w:r w:rsidR="00A04D46">
        <w:rPr>
          <w:sz w:val="24"/>
          <w:szCs w:val="24"/>
        </w:rPr>
        <w:t>lgi.</w:t>
      </w:r>
    </w:p>
    <w:p w:rsidR="000D7799" w:rsidRPr="00A04D46" w:rsidRDefault="00A04D46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>I</w:t>
      </w:r>
      <w:r w:rsidR="000D7799" w:rsidRPr="00A04D46">
        <w:rPr>
          <w:sz w:val="24"/>
          <w:szCs w:val="24"/>
        </w:rPr>
        <w:t xml:space="preserve"> erinevate käbide väljapanek. Eestis kasvad okaspuud, nende käbide tundmine ja otsimine</w:t>
      </w:r>
    </w:p>
    <w:p w:rsidR="003707AF" w:rsidRPr="00A04D46" w:rsidRDefault="003707AF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 xml:space="preserve">II </w:t>
      </w:r>
      <w:r w:rsidR="00A04D46" w:rsidRPr="00A04D46">
        <w:rPr>
          <w:sz w:val="24"/>
          <w:szCs w:val="24"/>
        </w:rPr>
        <w:t>p</w:t>
      </w:r>
      <w:r w:rsidR="000D7799" w:rsidRPr="00A04D46">
        <w:rPr>
          <w:sz w:val="24"/>
          <w:szCs w:val="24"/>
        </w:rPr>
        <w:t>ärandi teema. Praegune salumets oli kunagi</w:t>
      </w:r>
      <w:r w:rsidR="009848BC">
        <w:rPr>
          <w:sz w:val="24"/>
          <w:szCs w:val="24"/>
        </w:rPr>
        <w:t>, vanadel taluaegadel, kasutusel</w:t>
      </w:r>
      <w:bookmarkStart w:id="0" w:name="_GoBack"/>
      <w:bookmarkEnd w:id="0"/>
      <w:r w:rsidR="009848BC">
        <w:rPr>
          <w:sz w:val="24"/>
          <w:szCs w:val="24"/>
        </w:rPr>
        <w:t xml:space="preserve"> karjamaana </w:t>
      </w:r>
    </w:p>
    <w:p w:rsidR="003707AF" w:rsidRPr="00A04D46" w:rsidRDefault="00A04D46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 xml:space="preserve">III Eesti metsade sõralised: </w:t>
      </w:r>
      <w:r w:rsidR="000D7799" w:rsidRPr="00A04D46">
        <w:rPr>
          <w:sz w:val="24"/>
          <w:szCs w:val="24"/>
        </w:rPr>
        <w:t xml:space="preserve"> põdra-, hirve-, ja sokusarved</w:t>
      </w:r>
    </w:p>
    <w:p w:rsidR="003707AF" w:rsidRPr="00A04D46" w:rsidRDefault="00A04D46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>IV Eesti</w:t>
      </w:r>
      <w:r w:rsidR="000D7799" w:rsidRPr="00A04D46">
        <w:rPr>
          <w:sz w:val="24"/>
          <w:szCs w:val="24"/>
        </w:rPr>
        <w:t xml:space="preserve"> metsade </w:t>
      </w:r>
      <w:r w:rsidRPr="00A04D46">
        <w:rPr>
          <w:sz w:val="24"/>
          <w:szCs w:val="24"/>
        </w:rPr>
        <w:t xml:space="preserve">sõralised: </w:t>
      </w:r>
      <w:r w:rsidR="000D7799" w:rsidRPr="00A04D46">
        <w:rPr>
          <w:sz w:val="24"/>
          <w:szCs w:val="24"/>
        </w:rPr>
        <w:t>metssiga</w:t>
      </w:r>
    </w:p>
    <w:p w:rsidR="003707AF" w:rsidRPr="00A04D46" w:rsidRDefault="000D7799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 xml:space="preserve">V </w:t>
      </w:r>
      <w:r w:rsidR="00A04D46" w:rsidRPr="00A04D46">
        <w:rPr>
          <w:sz w:val="24"/>
          <w:szCs w:val="24"/>
        </w:rPr>
        <w:t>Lume uurimine: temperatuur, paksus, lumehelbed</w:t>
      </w:r>
    </w:p>
    <w:p w:rsidR="003707AF" w:rsidRDefault="00A04D46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>VI uurime koljusid, võrdleme: kiskja, rohusööja</w:t>
      </w:r>
    </w:p>
    <w:p w:rsidR="00A04D46" w:rsidRPr="00A04D46" w:rsidRDefault="00A04D46" w:rsidP="00A04D46">
      <w:pPr>
        <w:rPr>
          <w:sz w:val="24"/>
          <w:szCs w:val="24"/>
        </w:rPr>
      </w:pPr>
      <w:r>
        <w:rPr>
          <w:sz w:val="24"/>
          <w:szCs w:val="24"/>
        </w:rPr>
        <w:t>VII vaikuse ja loodushäälte kuulamine</w:t>
      </w:r>
    </w:p>
    <w:p w:rsidR="00A04D46" w:rsidRPr="00A04D46" w:rsidRDefault="00A04D46" w:rsidP="00A04D46">
      <w:pPr>
        <w:rPr>
          <w:sz w:val="24"/>
          <w:szCs w:val="24"/>
        </w:rPr>
      </w:pPr>
      <w:r w:rsidRPr="00A04D46">
        <w:rPr>
          <w:sz w:val="24"/>
          <w:szCs w:val="24"/>
        </w:rPr>
        <w:t>VII</w:t>
      </w:r>
      <w:r>
        <w:rPr>
          <w:sz w:val="24"/>
          <w:szCs w:val="24"/>
        </w:rPr>
        <w:t>I</w:t>
      </w:r>
      <w:r w:rsidRPr="00A04D46">
        <w:rPr>
          <w:sz w:val="24"/>
          <w:szCs w:val="24"/>
        </w:rPr>
        <w:t xml:space="preserve"> Samblike uurimine luubiga, selgitused. </w:t>
      </w:r>
    </w:p>
    <w:p w:rsidR="003707AF" w:rsidRDefault="00A04D46" w:rsidP="003707AF">
      <w:pPr>
        <w:ind w:left="360"/>
        <w:rPr>
          <w:sz w:val="24"/>
          <w:szCs w:val="24"/>
        </w:rPr>
      </w:pPr>
      <w:r>
        <w:rPr>
          <w:sz w:val="24"/>
          <w:szCs w:val="24"/>
        </w:rPr>
        <w:t>Iga peatuse, teema lõpus väike kokkuvõte.</w:t>
      </w:r>
    </w:p>
    <w:p w:rsidR="003707AF" w:rsidRDefault="00A04D46" w:rsidP="003707AF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Kokkuvõte läbitud teemadest. Arutleme, mis jäi meelde, mida oleks vaja veel õppida, </w:t>
      </w:r>
      <w:r w:rsidR="003707AF">
        <w:rPr>
          <w:sz w:val="24"/>
          <w:szCs w:val="24"/>
        </w:rPr>
        <w:t>10 minutit</w:t>
      </w:r>
    </w:p>
    <w:p w:rsidR="003707AF" w:rsidRDefault="003707AF" w:rsidP="003707AF">
      <w:pPr>
        <w:ind w:left="360"/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 Õpperajal liigutakse koos juhendaja ja </w:t>
      </w:r>
      <w:proofErr w:type="spellStart"/>
      <w:r>
        <w:rPr>
          <w:sz w:val="24"/>
          <w:szCs w:val="24"/>
        </w:rPr>
        <w:t>kaasasoleva</w:t>
      </w:r>
      <w:proofErr w:type="spellEnd"/>
      <w:r>
        <w:rPr>
          <w:sz w:val="24"/>
          <w:szCs w:val="24"/>
        </w:rPr>
        <w:t xml:space="preserve"> õpetajaga. Õpilased on eelnevalt teadlikud sobivast riietusest ja jalanõudest.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rühmade moodustamise</w:t>
      </w:r>
      <w:r w:rsidR="00CF7AD0">
        <w:rPr>
          <w:sz w:val="24"/>
          <w:szCs w:val="24"/>
        </w:rPr>
        <w:t>l</w:t>
      </w:r>
      <w:r>
        <w:rPr>
          <w:sz w:val="24"/>
          <w:szCs w:val="24"/>
        </w:rPr>
        <w:t xml:space="preserve">, töökorra tagamisel ja juhendajaga suhtlemisel. Õpilastega </w:t>
      </w:r>
      <w:proofErr w:type="spellStart"/>
      <w:r>
        <w:rPr>
          <w:sz w:val="24"/>
          <w:szCs w:val="24"/>
        </w:rPr>
        <w:t>kaasasolev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õpetaja vastutab, et lastel oleks  sobiv riietus ja nad oleksid  teadlikud õppeprogrammi teemast ja toimumiskohast. Programmi juhendaja palub </w:t>
      </w:r>
      <w:proofErr w:type="spellStart"/>
      <w:r>
        <w:rPr>
          <w:sz w:val="24"/>
          <w:szCs w:val="24"/>
        </w:rPr>
        <w:t>kaasasoleva</w:t>
      </w:r>
      <w:proofErr w:type="spellEnd"/>
      <w:r>
        <w:rPr>
          <w:sz w:val="24"/>
          <w:szCs w:val="24"/>
        </w:rPr>
        <w:t xml:space="preserve"> õpetaja abi turvalisuse tagamisel praktiliste tööde toimumisel õues. 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Õpetaja kaudu ootab looduskeskus tagasisidet toimunud õppeprogrammile. Õpetaja saab hinnangu anda kas vestluse käigus või tagasisidelehega.</w:t>
      </w:r>
    </w:p>
    <w:p w:rsidR="003707AF" w:rsidRDefault="003707AF" w:rsidP="00370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Haridus: Tartu Ülikool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Bioloogia- keemiaõpetaja, ökoloog.</w:t>
      </w:r>
    </w:p>
    <w:p w:rsidR="003707AF" w:rsidRDefault="003707AF" w:rsidP="003707AF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>
      <w:pPr>
        <w:rPr>
          <w:sz w:val="24"/>
          <w:szCs w:val="24"/>
        </w:rPr>
      </w:pPr>
    </w:p>
    <w:p w:rsidR="003707AF" w:rsidRDefault="003707AF" w:rsidP="003707AF"/>
    <w:p w:rsidR="00D00BE7" w:rsidRDefault="00D00BE7"/>
    <w:sectPr w:rsidR="00D0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9CE0CD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E82"/>
    <w:multiLevelType w:val="hybridMultilevel"/>
    <w:tmpl w:val="AD4CC7E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F"/>
    <w:rsid w:val="000B01C5"/>
    <w:rsid w:val="000D7799"/>
    <w:rsid w:val="0024039E"/>
    <w:rsid w:val="003707AF"/>
    <w:rsid w:val="00564090"/>
    <w:rsid w:val="0070226B"/>
    <w:rsid w:val="009848BC"/>
    <w:rsid w:val="00A04D46"/>
    <w:rsid w:val="00AD3306"/>
    <w:rsid w:val="00CF7AD0"/>
    <w:rsid w:val="00D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B308"/>
  <w15:chartTrackingRefBased/>
  <w15:docId w15:val="{A3F69695-CC8D-4E26-826F-D265BA1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707AF"/>
    <w:pPr>
      <w:spacing w:line="252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7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5</cp:revision>
  <dcterms:created xsi:type="dcterms:W3CDTF">2021-01-29T09:29:00Z</dcterms:created>
  <dcterms:modified xsi:type="dcterms:W3CDTF">2021-01-29T12:10:00Z</dcterms:modified>
</cp:coreProperties>
</file>