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F3180" w14:textId="77777777" w:rsidR="00EF6F02" w:rsidRDefault="00D3328D">
      <w:pPr>
        <w:widowControl w:val="0"/>
        <w:pBdr>
          <w:top w:val="nil"/>
          <w:left w:val="nil"/>
          <w:bottom w:val="nil"/>
          <w:right w:val="nil"/>
          <w:between w:val="nil"/>
        </w:pBdr>
        <w:jc w:val="center"/>
        <w:rPr>
          <w:color w:val="000000"/>
          <w:sz w:val="48"/>
          <w:szCs w:val="48"/>
        </w:rPr>
      </w:pPr>
      <w:r>
        <w:rPr>
          <w:color w:val="000000"/>
          <w:sz w:val="48"/>
          <w:szCs w:val="48"/>
        </w:rPr>
        <w:t xml:space="preserve">I kooliastme programm </w:t>
      </w:r>
    </w:p>
    <w:p w14:paraId="73FABFD5" w14:textId="77777777" w:rsidR="00EF6F02" w:rsidRDefault="00EF6F02">
      <w:pPr>
        <w:widowControl w:val="0"/>
        <w:pBdr>
          <w:top w:val="nil"/>
          <w:left w:val="nil"/>
          <w:bottom w:val="nil"/>
          <w:right w:val="nil"/>
          <w:between w:val="nil"/>
        </w:pBdr>
        <w:spacing w:before="599" w:line="241" w:lineRule="auto"/>
        <w:ind w:left="1725" w:right="1813"/>
        <w:jc w:val="center"/>
        <w:rPr>
          <w:color w:val="000000"/>
          <w:sz w:val="48"/>
          <w:szCs w:val="48"/>
        </w:rPr>
      </w:pPr>
    </w:p>
    <w:p w14:paraId="759E4164" w14:textId="77777777" w:rsidR="00EF6F02" w:rsidRDefault="00EF6F02">
      <w:pPr>
        <w:widowControl w:val="0"/>
        <w:pBdr>
          <w:top w:val="nil"/>
          <w:left w:val="nil"/>
          <w:bottom w:val="nil"/>
          <w:right w:val="nil"/>
          <w:between w:val="nil"/>
        </w:pBdr>
        <w:spacing w:before="599" w:line="241" w:lineRule="auto"/>
        <w:ind w:left="1725" w:right="1813"/>
        <w:jc w:val="center"/>
        <w:rPr>
          <w:color w:val="000000"/>
          <w:sz w:val="48"/>
          <w:szCs w:val="48"/>
        </w:rPr>
      </w:pPr>
    </w:p>
    <w:p w14:paraId="533F92A3" w14:textId="77777777" w:rsidR="00EF6F02" w:rsidRDefault="00D3328D">
      <w:pPr>
        <w:widowControl w:val="0"/>
        <w:pBdr>
          <w:top w:val="nil"/>
          <w:left w:val="nil"/>
          <w:bottom w:val="nil"/>
          <w:right w:val="nil"/>
          <w:between w:val="nil"/>
        </w:pBdr>
        <w:spacing w:before="599" w:line="241" w:lineRule="auto"/>
        <w:ind w:left="1725" w:right="1813"/>
        <w:jc w:val="center"/>
        <w:rPr>
          <w:color w:val="000000"/>
          <w:sz w:val="48"/>
          <w:szCs w:val="48"/>
        </w:rPr>
      </w:pPr>
      <w:r>
        <w:rPr>
          <w:color w:val="000000"/>
          <w:sz w:val="48"/>
          <w:szCs w:val="48"/>
        </w:rPr>
        <w:t xml:space="preserve">VÄIKESED KESKKONNADETEKTIIVID KORELI OJA PARGIS </w:t>
      </w:r>
    </w:p>
    <w:p w14:paraId="48E9540D" w14:textId="77777777" w:rsidR="00EF6F02" w:rsidRDefault="00D3328D">
      <w:pPr>
        <w:widowControl w:val="0"/>
        <w:pBdr>
          <w:top w:val="nil"/>
          <w:left w:val="nil"/>
          <w:bottom w:val="nil"/>
          <w:right w:val="nil"/>
          <w:between w:val="nil"/>
        </w:pBdr>
        <w:spacing w:before="596"/>
        <w:jc w:val="center"/>
        <w:rPr>
          <w:color w:val="000000"/>
          <w:sz w:val="48"/>
          <w:szCs w:val="48"/>
        </w:rPr>
      </w:pPr>
      <w:r>
        <w:rPr>
          <w:color w:val="000000"/>
          <w:sz w:val="48"/>
          <w:szCs w:val="48"/>
        </w:rPr>
        <w:t>ÕPETAJA JUHEND</w:t>
      </w:r>
    </w:p>
    <w:p w14:paraId="3A4A5296" w14:textId="77777777" w:rsidR="00EF6F02" w:rsidRDefault="00D3328D">
      <w:r>
        <w:br w:type="page"/>
      </w:r>
    </w:p>
    <w:p w14:paraId="504F127E" w14:textId="54A2A473" w:rsidR="00EF6F02" w:rsidRDefault="00D3328D">
      <w:pPr>
        <w:jc w:val="center"/>
      </w:pPr>
      <w:r>
        <w:lastRenderedPageBreak/>
        <w:t xml:space="preserve">Antud väljaanne valmis Eesti-Vene piiriülese koostöö programmi 2014–2020  rahalise abiga. Selle väljaande sisu eest vastutab ainuisikuliselt Võru Linnavalitsus  ning selles kajastatu ei peegelda mingil juhul </w:t>
      </w:r>
      <w:r>
        <w:rPr>
          <w:lang w:val="et-EE"/>
        </w:rPr>
        <w:t>Programmi</w:t>
      </w:r>
      <w:r>
        <w:t>, programmis osalevate riikide ega Euroopa Liidu seisukohti.</w:t>
      </w:r>
    </w:p>
    <w:p w14:paraId="048548FD" w14:textId="77777777" w:rsidR="00EF6F02" w:rsidRDefault="00D3328D">
      <w:pPr>
        <w:jc w:val="center"/>
      </w:pPr>
      <w:r>
        <w:t>Eesti-Vene piiriülese koostöö programmi 2014–2020 eesmärk on edendada  piiriülest koostööd Eesti Vabariigi ja Vene Föderatsiooni vahel, et soodustada  sotsiaalmajanduslikku arengut mõlemal pool</w:t>
      </w:r>
      <w:r>
        <w:t xml:space="preserve"> ühist piiri.</w:t>
      </w:r>
    </w:p>
    <w:p w14:paraId="084DC3E4" w14:textId="77777777" w:rsidR="00EF6F02" w:rsidRDefault="00D3328D">
      <w:pPr>
        <w:jc w:val="center"/>
      </w:pPr>
      <w:r>
        <w:t>Programmi koduleht on www.estoniarussia.eu.</w:t>
      </w:r>
    </w:p>
    <w:p w14:paraId="2A60BB3A" w14:textId="77777777" w:rsidR="00EF6F02" w:rsidRDefault="00D3328D">
      <w:pPr>
        <w:jc w:val="center"/>
      </w:pPr>
      <w:r>
        <w:t>Võru Linnavalitsus, Jüri 11, 65606 Võru, www.voru.ee, info@voru.ee Koostaja SA Tartu Keskkonnahariduse Keskus, 2020</w:t>
      </w:r>
    </w:p>
    <w:p w14:paraId="5BFB58CA" w14:textId="77777777" w:rsidR="00EF6F02" w:rsidRDefault="00EF6F02"/>
    <w:p w14:paraId="548A2A7A" w14:textId="77777777" w:rsidR="00EF6F02" w:rsidRDefault="00D3328D">
      <w:pPr>
        <w:jc w:val="center"/>
      </w:pPr>
      <w:r>
        <w:rPr>
          <w:noProof/>
        </w:rPr>
        <w:drawing>
          <wp:inline distT="0" distB="0" distL="0" distR="0" wp14:anchorId="50173ECE" wp14:editId="26D15741">
            <wp:extent cx="5346700" cy="3771900"/>
            <wp:effectExtent l="0" t="0" r="0" b="0"/>
            <wp:docPr id="3"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5"/>
                    <a:srcRect/>
                    <a:stretch>
                      <a:fillRect/>
                    </a:stretch>
                  </pic:blipFill>
                  <pic:spPr>
                    <a:xfrm>
                      <a:off x="0" y="0"/>
                      <a:ext cx="5346700" cy="3771900"/>
                    </a:xfrm>
                    <a:prstGeom prst="rect">
                      <a:avLst/>
                    </a:prstGeom>
                    <a:ln/>
                  </pic:spPr>
                </pic:pic>
              </a:graphicData>
            </a:graphic>
          </wp:inline>
        </w:drawing>
      </w:r>
    </w:p>
    <w:p w14:paraId="538C7624" w14:textId="77777777" w:rsidR="00EF6F02" w:rsidRDefault="00D3328D">
      <w:r>
        <w:br w:type="page"/>
      </w:r>
      <w:r>
        <w:lastRenderedPageBreak/>
        <w:t xml:space="preserve">ÕPETAJA JUHEND </w:t>
      </w:r>
    </w:p>
    <w:p w14:paraId="4E9D2B87" w14:textId="77777777" w:rsidR="00EF6F02" w:rsidRDefault="00EF6F02"/>
    <w:p w14:paraId="7E9BBBD2" w14:textId="77777777" w:rsidR="00EF6F02" w:rsidRDefault="00D3328D">
      <w:r>
        <w:t xml:space="preserve">„Väikesed keskkonnadetektiivid Koreli oja pargis“ </w:t>
      </w:r>
    </w:p>
    <w:p w14:paraId="37816911" w14:textId="77777777" w:rsidR="00EF6F02" w:rsidRDefault="00D3328D">
      <w:r>
        <w:t xml:space="preserve">I kooliastme programm  </w:t>
      </w:r>
    </w:p>
    <w:p w14:paraId="7AA87BBA" w14:textId="77777777" w:rsidR="00EF6F02" w:rsidRDefault="00EF6F02"/>
    <w:p w14:paraId="2C9F8482" w14:textId="77777777" w:rsidR="00EF6F02" w:rsidRDefault="00D3328D">
      <w:r>
        <w:t xml:space="preserve">PROGRAMMI LÜHIKIRJELDUS </w:t>
      </w:r>
    </w:p>
    <w:p w14:paraId="7EAB4577" w14:textId="77777777" w:rsidR="00EF6F02" w:rsidRDefault="00EF6F02"/>
    <w:p w14:paraId="0B94E90F" w14:textId="77777777" w:rsidR="00EF6F02" w:rsidRDefault="00D3328D">
      <w:r>
        <w:t>Programmi jooksul</w:t>
      </w:r>
      <w:r>
        <w:t xml:space="preserve"> uuritakse Koreli oja pargi elurikkust, keskendudes sealsetele  enamlevinud liikidele, näiteks võilill, mügri, mutt ja erinevate puude liigid. Seda  omandavad õpilased läbi aktiivtegevuste, erinevate vaatlus- ja uurimismeetodite ja  loomulikult läbi mängu.</w:t>
      </w:r>
      <w:r>
        <w:t xml:space="preserve"> Lisaks on eelmainitud liikide tundmaõppimisega lõimitud prügi  ja jäätmete, elus ja eluta looduse tundmine, erinevate meelte kasutamine ning käelised  tegevused. Olulisel kohal on tegevuste omavaheline seostamine ning tervikpildi loomine.  </w:t>
      </w:r>
    </w:p>
    <w:p w14:paraId="6ABD9D9E" w14:textId="77777777" w:rsidR="00EF6F02" w:rsidRDefault="00EF6F02"/>
    <w:p w14:paraId="0754A6F2" w14:textId="77777777" w:rsidR="00EF6F02" w:rsidRDefault="00D3328D">
      <w:r>
        <w:t xml:space="preserve">EESMÄRGID </w:t>
      </w:r>
    </w:p>
    <w:p w14:paraId="55953EA5" w14:textId="77777777" w:rsidR="00EF6F02" w:rsidRDefault="00EF6F02"/>
    <w:p w14:paraId="59912AA3" w14:textId="77777777" w:rsidR="00EF6F02" w:rsidRDefault="00D3328D">
      <w:r>
        <w:t>Õ</w:t>
      </w:r>
      <w:r>
        <w:t>pilane teab Koreli oja pargi enamlevinud looma- ja taimeliike; tunneb nende vajadusi  ja seoseid ümbritseva keskkonnaga ning väärtustab bioloogilist mitmekesisust; oskab  teostada loodusteaduslikke vaatlusi ning teha saadud tulemuste kohta järeldusi; teab,</w:t>
      </w:r>
      <w:r>
        <w:t xml:space="preserve">  kuidas moodustada keskkonnasõbralikku ostukorvi ning kuidas tema valikud mõjutavad  kogu loodus keskkonda.</w:t>
      </w:r>
    </w:p>
    <w:p w14:paraId="311DA23B" w14:textId="77777777" w:rsidR="00EF6F02" w:rsidRDefault="00EF6F02"/>
    <w:p w14:paraId="58E5844E" w14:textId="77777777" w:rsidR="00EF6F02" w:rsidRDefault="00D3328D">
      <w:r>
        <w:t>KESTUS</w:t>
      </w:r>
      <w:r>
        <w:tab/>
      </w:r>
      <w:r>
        <w:tab/>
        <w:t>90 minutit</w:t>
      </w:r>
    </w:p>
    <w:p w14:paraId="78117A20" w14:textId="77777777" w:rsidR="00EF6F02" w:rsidRDefault="00D3328D">
      <w:r>
        <w:t>AEG</w:t>
      </w:r>
      <w:r>
        <w:tab/>
      </w:r>
      <w:r>
        <w:tab/>
      </w:r>
      <w:r>
        <w:tab/>
        <w:t>kevad, suvi, sügis</w:t>
      </w:r>
    </w:p>
    <w:p w14:paraId="51871D01" w14:textId="77777777" w:rsidR="00EF6F02" w:rsidRDefault="00D3328D">
      <w:pPr>
        <w:ind w:left="2160" w:hanging="2160"/>
      </w:pPr>
      <w:r>
        <w:t>KOHT</w:t>
      </w:r>
      <w:r>
        <w:tab/>
        <w:t>Võrus Koreli oja lõik pargialal Peteseri tn sillast Vabaduse tn sillani, 3 õuesõppeklassi</w:t>
      </w:r>
    </w:p>
    <w:p w14:paraId="4770811C" w14:textId="77777777" w:rsidR="00EF6F02" w:rsidRDefault="00D3328D">
      <w:r>
        <w:tab/>
      </w:r>
      <w:r>
        <w:tab/>
      </w:r>
      <w:r>
        <w:tab/>
      </w:r>
    </w:p>
    <w:p w14:paraId="4215EF88" w14:textId="77777777" w:rsidR="00EF6F02" w:rsidRDefault="00D3328D">
      <w:r>
        <w:t>PRO</w:t>
      </w:r>
      <w:r>
        <w:t xml:space="preserve">GRAMMI ÜLESEHITUS </w:t>
      </w:r>
    </w:p>
    <w:p w14:paraId="5E92FE82" w14:textId="77777777" w:rsidR="00EF6F02" w:rsidRDefault="00EF6F02"/>
    <w:p w14:paraId="483AB3B8" w14:textId="77777777" w:rsidR="00EF6F02" w:rsidRDefault="00D3328D">
      <w:r>
        <w:t xml:space="preserve">1. Sissejuhatus – 10 min </w:t>
      </w:r>
    </w:p>
    <w:p w14:paraId="0F0D624D" w14:textId="77777777" w:rsidR="00EF6F02" w:rsidRDefault="00D3328D">
      <w:r>
        <w:t xml:space="preserve">Õpilaste rühmadesse jagamine (programmi võib läbida ka individuaalselt)  </w:t>
      </w:r>
    </w:p>
    <w:p w14:paraId="0F80F041" w14:textId="77777777" w:rsidR="00EF6F02" w:rsidRDefault="00D3328D">
      <w:r>
        <w:t xml:space="preserve">Vahendite ja töölehtede jagamine.  </w:t>
      </w:r>
    </w:p>
    <w:p w14:paraId="608D9DA4" w14:textId="77777777" w:rsidR="00EF6F02" w:rsidRDefault="00EF6F02"/>
    <w:p w14:paraId="33E586FA" w14:textId="77777777" w:rsidR="00EF6F02" w:rsidRDefault="00D3328D">
      <w:r>
        <w:t xml:space="preserve">2. Ülesannete läbiviimine 70 min </w:t>
      </w:r>
    </w:p>
    <w:p w14:paraId="0777FBF7" w14:textId="77777777" w:rsidR="00EF6F02" w:rsidRDefault="00EF6F02"/>
    <w:p w14:paraId="2109EFB9" w14:textId="77777777" w:rsidR="00EF6F02" w:rsidRDefault="00D3328D">
      <w:r>
        <w:t xml:space="preserve">3. Kokkuvõte 10 min </w:t>
      </w:r>
    </w:p>
    <w:p w14:paraId="153E6081" w14:textId="77777777" w:rsidR="00EF6F02" w:rsidRDefault="00D3328D">
      <w:r>
        <w:t xml:space="preserve">Õuesõppeklassis kokkuvõtete tegemine, hinnang, tähelepanekud, järeldused, saadud  andmete mõtestamine. </w:t>
      </w:r>
    </w:p>
    <w:p w14:paraId="1508F59B" w14:textId="77777777" w:rsidR="00EF6F02" w:rsidRDefault="00EF6F02"/>
    <w:p w14:paraId="13C2EC64" w14:textId="77777777" w:rsidR="00EF6F02" w:rsidRDefault="00EF6F02">
      <w:pPr>
        <w:sectPr w:rsidR="00EF6F02">
          <w:pgSz w:w="11900" w:h="16820"/>
          <w:pgMar w:top="1440" w:right="1440" w:bottom="1440" w:left="1440" w:header="0" w:footer="720" w:gutter="0"/>
          <w:pgNumType w:start="1"/>
          <w:cols w:space="720"/>
        </w:sectPr>
      </w:pPr>
    </w:p>
    <w:p w14:paraId="37F36AD5" w14:textId="77777777" w:rsidR="00EF6F02" w:rsidRDefault="00D3328D">
      <w:r>
        <w:t>TEGEVUSTE KIRJELDUSED</w:t>
      </w:r>
    </w:p>
    <w:p w14:paraId="10563131" w14:textId="77777777" w:rsidR="00EF6F02" w:rsidRDefault="00D3328D">
      <w:r>
        <w:t xml:space="preserve"> </w:t>
      </w:r>
    </w:p>
    <w:p w14:paraId="55A9E709" w14:textId="77777777" w:rsidR="00EF6F02" w:rsidRDefault="00D3328D">
      <w:r>
        <w:t xml:space="preserve">Tööleht nr 1. Võilille uurimine.  </w:t>
      </w:r>
    </w:p>
    <w:p w14:paraId="721133FC" w14:textId="77777777" w:rsidR="00EF6F02" w:rsidRDefault="00EF6F02"/>
    <w:p w14:paraId="19044415" w14:textId="77777777" w:rsidR="00EF6F02" w:rsidRDefault="00D3328D">
      <w:r>
        <w:t>Võililled õitsevad kevadest sügiseni ning seda liigirühma on võimalik pargis</w:t>
      </w:r>
      <w:r>
        <w:t xml:space="preserve"> leida suurel  alal, samuti ei kahjustata liigi populatsiooni taime vigastamine.  </w:t>
      </w:r>
    </w:p>
    <w:p w14:paraId="53B4A515" w14:textId="77777777" w:rsidR="00EF6F02" w:rsidRDefault="00EF6F02"/>
    <w:p w14:paraId="542DED18" w14:textId="77777777" w:rsidR="00EF6F02" w:rsidRDefault="00D3328D">
      <w:r>
        <w:lastRenderedPageBreak/>
        <w:t xml:space="preserve">Vahendid: tööleht, joonlaud, harilik pliiats, kustutuskumm, kirjutusalus/joonistusalus,  luup, paberkott/karp, kahepoolne teip. </w:t>
      </w:r>
    </w:p>
    <w:p w14:paraId="00EDA317" w14:textId="77777777" w:rsidR="00EF6F02" w:rsidRDefault="00EF6F02"/>
    <w:p w14:paraId="37965603" w14:textId="77777777" w:rsidR="00EF6F02" w:rsidRDefault="00D3328D">
      <w:r>
        <w:t>Ülesanne nr 1. Võilille kõrgus. Enne ülesa</w:t>
      </w:r>
      <w:r>
        <w:t>nde lahendamist teeb õpetaja kiire ülevaate  võilille ehitusest (piltmääraja „Võilille ehitus ja arenguastmed“), kui seda pole eelnevalt  tunnis käsitletud. Lisa: võilillede keskmise pikkuse arvutamine. Õisiku läbimõõdu  mõõtmine ja samas mõõdus õisiku kan</w:t>
      </w:r>
      <w:r>
        <w:t xml:space="preserve">dmine töölehele.  </w:t>
      </w:r>
    </w:p>
    <w:p w14:paraId="1D6E94D3" w14:textId="77777777" w:rsidR="00EF6F02" w:rsidRDefault="00EF6F02"/>
    <w:p w14:paraId="36501887" w14:textId="77777777" w:rsidR="00EF6F02" w:rsidRDefault="00D3328D">
      <w:r>
        <w:t xml:space="preserve">Ülesanne nr 2. Võilille areng. Kogutud õisikuid hoiustada paberkotis või salatikarbis.  </w:t>
      </w:r>
    </w:p>
    <w:p w14:paraId="39C9BD86" w14:textId="77777777" w:rsidR="00EF6F02" w:rsidRDefault="00EF6F02"/>
    <w:p w14:paraId="0B78864A" w14:textId="77777777" w:rsidR="00EF6F02" w:rsidRDefault="00D3328D">
      <w:r>
        <w:t xml:space="preserve">Ülesanne nr 3. Õitsenud õisik. Õpetaja tutvustab täpsemalt võilille õisiku ehitust  piltmääraja „Võilille ehitus ja arenguastmed“ pealt; mõisted: </w:t>
      </w:r>
      <w:r>
        <w:t xml:space="preserve">pappus, seemnis ja seeme.  Seemniste lugemiseks võib kasutada kahepoolset teipi, mille tükid kinnitada tugevamale  alusele, kuhu kinnitada 10 seemnist korraga.  </w:t>
      </w:r>
    </w:p>
    <w:p w14:paraId="29C478BC" w14:textId="77777777" w:rsidR="00EF6F02" w:rsidRDefault="00EF6F02"/>
    <w:p w14:paraId="71589272" w14:textId="77777777" w:rsidR="00EF6F02" w:rsidRDefault="00D3328D">
      <w:r>
        <w:t xml:space="preserve">Kokkuvõte, õpetaja juhendamisel, õuesõppeklassis. Võilille pikkused. Õpetaja  </w:t>
      </w:r>
    </w:p>
    <w:p w14:paraId="6DF70A8F" w14:textId="77777777" w:rsidR="00EF6F02" w:rsidRDefault="00D3328D">
      <w:r>
        <w:t>tutvustab, kui</w:t>
      </w:r>
      <w:r>
        <w:t xml:space="preserve">das on taimed kohastunud muru niitmisega. Õpetaja tutvustab võilille  arenguastmeid. Seemniste arvu võrdlemine. </w:t>
      </w:r>
    </w:p>
    <w:p w14:paraId="395D0690" w14:textId="77777777" w:rsidR="00EF6F02" w:rsidRDefault="00EF6F02"/>
    <w:p w14:paraId="40D18A78" w14:textId="77777777" w:rsidR="00EF6F02" w:rsidRDefault="00D3328D">
      <w:r>
        <w:t xml:space="preserve">Ülesanne nr 4. Võilill ja meeled. Murra võilill, sule silmad, nuusuta õit. Mis lõhna tunned?  Kas see lõhn meeldib sulle? Mida lõhn meenutab? </w:t>
      </w:r>
      <w:r>
        <w:t xml:space="preserve">Aseta õisik teise õpilase lõua alla,  kontrolli, kas ta on võid söönud. Kui lõug muutub kollaseks, on teine õpilane palju võid  söönud. Kaunista tööleht varrest tuleva piimmahla täppidega.  </w:t>
      </w:r>
    </w:p>
    <w:p w14:paraId="41B9F45C" w14:textId="77777777" w:rsidR="00EF6F02" w:rsidRDefault="00EF6F02"/>
    <w:p w14:paraId="15E0544D" w14:textId="77777777" w:rsidR="00EF6F02" w:rsidRDefault="00D3328D">
      <w:r>
        <w:t xml:space="preserve">Materjalid: </w:t>
      </w:r>
    </w:p>
    <w:p w14:paraId="5A0ED082" w14:textId="77777777" w:rsidR="00EF6F02" w:rsidRDefault="00D3328D">
      <w:r>
        <w:t>• </w:t>
      </w:r>
      <w:r>
        <w:rPr>
          <w:u w:val="single"/>
        </w:rPr>
        <w:t xml:space="preserve">http://bio.edu.ee/taimed/oistaim/voilill.htm </w:t>
      </w:r>
      <w:r>
        <w:t xml:space="preserve"> </w:t>
      </w:r>
    </w:p>
    <w:p w14:paraId="0561F075" w14:textId="77777777" w:rsidR="00EF6F02" w:rsidRDefault="00D3328D">
      <w:r>
        <w:t>• </w:t>
      </w:r>
      <w:r>
        <w:rPr>
          <w:u w:val="single"/>
        </w:rPr>
        <w:t>https://drive.google.com/file/d/1JRSPbIk41-VadX2oRWMb8dmhwHVlZyYB/</w:t>
      </w:r>
      <w:r>
        <w:t xml:space="preserve"> </w:t>
      </w:r>
    </w:p>
    <w:p w14:paraId="19527B31" w14:textId="77777777" w:rsidR="00EF6F02" w:rsidRDefault="00D3328D">
      <w:r>
        <w:rPr>
          <w:u w:val="single"/>
        </w:rPr>
        <w:t xml:space="preserve">view?usp=sharing </w:t>
      </w:r>
      <w:r>
        <w:t xml:space="preserve"> </w:t>
      </w:r>
    </w:p>
    <w:p w14:paraId="0C4CD39B" w14:textId="77777777" w:rsidR="00EF6F02" w:rsidRDefault="00D3328D">
      <w:r>
        <w:br w:type="page"/>
      </w:r>
    </w:p>
    <w:p w14:paraId="7A5E9BC0" w14:textId="77777777" w:rsidR="00EF6F02" w:rsidRDefault="00D3328D">
      <w:r>
        <w:lastRenderedPageBreak/>
        <w:t xml:space="preserve">Tööleht nr 2. Linnud ja imetajad. </w:t>
      </w:r>
    </w:p>
    <w:p w14:paraId="1A8A08AB" w14:textId="77777777" w:rsidR="00EF6F02" w:rsidRDefault="00D3328D">
      <w:r>
        <w:t xml:space="preserve"> </w:t>
      </w:r>
    </w:p>
    <w:p w14:paraId="3C7B3B99" w14:textId="77777777" w:rsidR="00EF6F02" w:rsidRDefault="00D3328D">
      <w:r>
        <w:t xml:space="preserve">Koreli oja pargis on võimalik märgata nii linna- kui ka looduskeskkonnale omaseid  linnuliike, lisaks ka kahe imetajaliigi – inimeste jaoks tihtipeale tülikaid – tegevusjälgi.  </w:t>
      </w:r>
    </w:p>
    <w:p w14:paraId="5EAA2E41" w14:textId="77777777" w:rsidR="00EF6F02" w:rsidRDefault="00D3328D">
      <w:r>
        <w:t>Vahendid: piltmääraja „Valik Koreli oja linde“, piltmääraja „Mutt ja mügri“, t</w:t>
      </w:r>
      <w:r>
        <w:t xml:space="preserve">ööleht,  kirjutusvahend, luup, joonlaud, stopper, nutitelefon. </w:t>
      </w:r>
    </w:p>
    <w:p w14:paraId="41BD4D01" w14:textId="77777777" w:rsidR="00EF6F02" w:rsidRDefault="00EF6F02"/>
    <w:p w14:paraId="163FED97" w14:textId="77777777" w:rsidR="00EF6F02" w:rsidRDefault="00D3328D">
      <w:r>
        <w:t xml:space="preserve">Ülesanne nr 1. Hääled pargis. Paaristööna võib üks õpilane olla kuulajarollis ja  teine kirjutaja. </w:t>
      </w:r>
    </w:p>
    <w:p w14:paraId="2D8A859C" w14:textId="77777777" w:rsidR="00EF6F02" w:rsidRDefault="00EF6F02"/>
    <w:p w14:paraId="36347DA6" w14:textId="77777777" w:rsidR="00EF6F02" w:rsidRDefault="00D3328D">
      <w:r>
        <w:t xml:space="preserve">Ülesanne nr 2. Linnud. Lindude määramise kontrolliks kasuta nutitelefoni ja veebilehte  </w:t>
      </w:r>
      <w:r>
        <w:rPr>
          <w:u w:val="single"/>
        </w:rPr>
        <w:t>ww</w:t>
      </w:r>
      <w:r>
        <w:rPr>
          <w:u w:val="single"/>
        </w:rPr>
        <w:t>w.loodusheli.ee/ET/loomaliigid/linnud/</w:t>
      </w:r>
      <w:r>
        <w:t xml:space="preserve">. </w:t>
      </w:r>
    </w:p>
    <w:p w14:paraId="16C52A31" w14:textId="77777777" w:rsidR="00EF6F02" w:rsidRDefault="00EF6F02"/>
    <w:p w14:paraId="24F047F5" w14:textId="77777777" w:rsidR="00EF6F02" w:rsidRDefault="00D3328D">
      <w:r>
        <w:t xml:space="preserve">Ülesanne nr 3. Muti ja mügri erinevused. </w:t>
      </w:r>
    </w:p>
    <w:p w14:paraId="310557A6" w14:textId="77777777" w:rsidR="00EF6F02" w:rsidRDefault="00EF6F02"/>
    <w:p w14:paraId="35004662" w14:textId="77777777" w:rsidR="00EF6F02" w:rsidRDefault="00D3328D">
      <w:r>
        <w:t>Ülesanne nr 4. Muti ja mügri mullahunnikud. Ülesanne algab kõikidel samaaegselt.  Õpetaja mõõdab stopperiga aega. Õpilased loevad 30 sekundi jooksul kokku, mitu  mullahunn</w:t>
      </w:r>
      <w:r>
        <w:t xml:space="preserve">ikut nad enda ümber näevad. Kui tegu on paaris- või grupitööga, valitakse  õpilane, kes seda teeb. </w:t>
      </w:r>
    </w:p>
    <w:p w14:paraId="6698F797" w14:textId="77777777" w:rsidR="00EF6F02" w:rsidRDefault="00EF6F02"/>
    <w:p w14:paraId="155F3B78" w14:textId="77777777" w:rsidR="00EF6F02" w:rsidRDefault="00D3328D">
      <w:r>
        <w:t>Ülesanne nr 5. Mügri ja muti ostukorv. Ülesanne viiakse läbi kogu klassiga. Õpilased  moodustavad kaks perekonda: mügri ja mutt. Mõlemad pered peavad minem</w:t>
      </w:r>
      <w:r>
        <w:t>a poodi  süüa ostma. Alale on laiali laotatud erinevad tooted. Mõlemad pered peavad poest  leidma endale täisväärtusliku õhtusöögi, ostes tooteid ehk leidma enda loomale  vastavalt sobilikud toiduobjektid. Toidud on pakendatud erinevatesse pakenditesse,  t</w:t>
      </w:r>
      <w:r>
        <w:t xml:space="preserve">uleb teha keskkonnasõbralik valik. Hiljem vaadatakse kõik koos, mida poest osteti ning  arutatakse, milline toode kummagi pere söögilauale tegelikult sobib ja millist pakendit  oleks mõistlik poest osta.  </w:t>
      </w:r>
    </w:p>
    <w:p w14:paraId="01791562" w14:textId="77777777" w:rsidR="00EF6F02" w:rsidRDefault="00EF6F02"/>
    <w:p w14:paraId="1D35F937" w14:textId="77777777" w:rsidR="00EF6F02" w:rsidRDefault="00D3328D">
      <w:r>
        <w:t>Kokkuvõte, õpetaja juhtimisel, õuesõppeklassis. L</w:t>
      </w:r>
      <w:r>
        <w:t xml:space="preserve">ooduslike, tehislike, kodus ja koolis  kuuldavate helide ja linnuhäälte ülevaade. Muti ja mügri erinevused ja vaatlusobjekti  määramised. Ostukorvi ülevaade.  </w:t>
      </w:r>
    </w:p>
    <w:p w14:paraId="3AA677B1" w14:textId="77777777" w:rsidR="00EF6F02" w:rsidRDefault="00EF6F02"/>
    <w:p w14:paraId="1F4A95EF" w14:textId="77777777" w:rsidR="00EF6F02" w:rsidRDefault="00D3328D">
      <w:r>
        <w:t xml:space="preserve">Materjalid:  </w:t>
      </w:r>
    </w:p>
    <w:p w14:paraId="0B66BEB4" w14:textId="77777777" w:rsidR="00EF6F02" w:rsidRDefault="00D3328D">
      <w:r>
        <w:t>• Raamat „Kes siin oli? Loomade ja lindude jäljed“, Preben Bang ja Preben Dahlsto</w:t>
      </w:r>
      <w:r>
        <w:t xml:space="preserve">rm.  • Vesirott ehk mügri </w:t>
      </w:r>
      <w:r>
        <w:rPr>
          <w:u w:val="single"/>
        </w:rPr>
        <w:t>http://bio.edu.ee/loomad/Imetajad/ARVTER2.htm</w:t>
      </w:r>
      <w:r>
        <w:t xml:space="preserve">.  </w:t>
      </w:r>
    </w:p>
    <w:p w14:paraId="7FAEC0CD" w14:textId="77777777" w:rsidR="00EF6F02" w:rsidRDefault="00D3328D">
      <w:r>
        <w:t xml:space="preserve">• Mutt </w:t>
      </w:r>
      <w:r>
        <w:rPr>
          <w:u w:val="single"/>
        </w:rPr>
        <w:t>http://vana.loodusajakiri.ee/loodus/artikkel1699_1668.html</w:t>
      </w:r>
      <w:r>
        <w:t xml:space="preserve"> </w:t>
      </w:r>
    </w:p>
    <w:p w14:paraId="6E276843" w14:textId="77777777" w:rsidR="00EF6F02" w:rsidRDefault="00EF6F02"/>
    <w:p w14:paraId="78D7D2D7" w14:textId="77777777" w:rsidR="00EF6F02" w:rsidRDefault="00D3328D">
      <w:r>
        <w:br w:type="page"/>
      </w:r>
    </w:p>
    <w:p w14:paraId="0AC06FBB" w14:textId="77777777" w:rsidR="00EF6F02" w:rsidRDefault="00D3328D">
      <w:r>
        <w:lastRenderedPageBreak/>
        <w:t xml:space="preserve">Tööleht nr 3. Puude vaatlus.  </w:t>
      </w:r>
    </w:p>
    <w:p w14:paraId="138B0286" w14:textId="77777777" w:rsidR="00EF6F02" w:rsidRDefault="00EF6F02"/>
    <w:p w14:paraId="56EC7AE3" w14:textId="77777777" w:rsidR="00EF6F02" w:rsidRDefault="00D3328D">
      <w:r>
        <w:t xml:space="preserve">Asukoht: veeproovide silla ja Kagukeskuse vahelisel alal, kus on pärn, kask ja </w:t>
      </w:r>
      <w:r>
        <w:t xml:space="preserve">haab. </w:t>
      </w:r>
    </w:p>
    <w:p w14:paraId="493336BF" w14:textId="77777777" w:rsidR="00EF6F02" w:rsidRDefault="00EF6F02"/>
    <w:p w14:paraId="4CC826E3" w14:textId="77777777" w:rsidR="00EF6F02" w:rsidRDefault="00D3328D">
      <w:r>
        <w:t xml:space="preserve">Vahendid: tööleht, kirjutusvahend, luup, vaatlusraam, piltmääraja „Valik Koreli pargi  puid“, kirjutusalus, värvipliiatsid/rasvakriidid, nöör, valge paber. </w:t>
      </w:r>
    </w:p>
    <w:p w14:paraId="3588A2B7" w14:textId="77777777" w:rsidR="00EF6F02" w:rsidRDefault="00EF6F02"/>
    <w:p w14:paraId="55D70E8F" w14:textId="77777777" w:rsidR="00EF6F02" w:rsidRDefault="00D3328D">
      <w:r>
        <w:t>Ülesanne nr 1. Vaatluspuu. Töölehe ülesehitusega sobivad haab, pärn ja kask. Puu  määramis</w:t>
      </w:r>
      <w:r>
        <w:t xml:space="preserve">eks kasutatakse piltmäärajat „Valik Koreli pargi puid“. Puukoore piltidest  saab moodustada klassi kunstinäituse või tekstuuriga paberit kasutada muu asja  meisterdamiseks. </w:t>
      </w:r>
    </w:p>
    <w:p w14:paraId="36567A1D" w14:textId="77777777" w:rsidR="00EF6F02" w:rsidRDefault="00EF6F02"/>
    <w:p w14:paraId="2E976F2C" w14:textId="77777777" w:rsidR="00EF6F02" w:rsidRDefault="00D3328D">
      <w:r>
        <w:t xml:space="preserve">Ülesanne nr 2. Lehed. Võimalusel kleebitakse leht joonise peale, kuid lehte hankides  peab jälgima, et puud ei vigastata, nt sügisel. </w:t>
      </w:r>
    </w:p>
    <w:p w14:paraId="0290AD26" w14:textId="77777777" w:rsidR="00EF6F02" w:rsidRDefault="00EF6F02"/>
    <w:p w14:paraId="034F4D32" w14:textId="77777777" w:rsidR="00EF6F02" w:rsidRDefault="00D3328D">
      <w:r>
        <w:t>Ülesanne nr 3. Elu puul. Raami kinnitamine puule. Puutüve värvilisuse tekitavad seal  kasvavad samblad, samblikud ja vet</w:t>
      </w:r>
      <w:r>
        <w:t xml:space="preserve">ikad. </w:t>
      </w:r>
    </w:p>
    <w:p w14:paraId="14512819" w14:textId="77777777" w:rsidR="00EF6F02" w:rsidRDefault="00EF6F02"/>
    <w:p w14:paraId="087C02A6" w14:textId="77777777" w:rsidR="00EF6F02" w:rsidRDefault="00D3328D">
      <w:r>
        <w:t xml:space="preserve">Kokkuvõte, õpetaja juhendamisel. Lagedale alale märgitakse nööriga maha kaks joont  või lepitakse kokku maamärgid. Üks joon/märk tähendab jah, teine ei. Õpilased seisavad  kahe joone/märgi vahel. Õpetaja hakkab ette lugema väiteid vaatluspuu kohta </w:t>
      </w:r>
      <w:r>
        <w:t xml:space="preserve">ja sellega  seotud organismide seoseid. Peale väite ettelugemist peavad õpilased valima poole  (jah/ei), kas see väide käis nende puu või mõne organismi kohta. </w:t>
      </w:r>
    </w:p>
    <w:p w14:paraId="187E55AB" w14:textId="77777777" w:rsidR="00EF6F02" w:rsidRDefault="00EF6F02"/>
    <w:p w14:paraId="41A94DB7" w14:textId="77777777" w:rsidR="00EF6F02" w:rsidRDefault="00D3328D">
      <w:r>
        <w:t xml:space="preserve">Kogu õppeprogrammi kokkuvõte, tagasisidestamine ja vahendite pakkimine 10 min </w:t>
      </w:r>
    </w:p>
    <w:p w14:paraId="17174FE6" w14:textId="77777777" w:rsidR="00EF6F02" w:rsidRDefault="00EF6F02"/>
    <w:p w14:paraId="7460F9D3" w14:textId="77777777" w:rsidR="00EF6F02" w:rsidRDefault="00D3328D">
      <w:r>
        <w:t>Järeltegevused</w:t>
      </w:r>
      <w:r>
        <w:t xml:space="preserve"> klassiruumis: </w:t>
      </w:r>
    </w:p>
    <w:p w14:paraId="475D1A99" w14:textId="77777777" w:rsidR="00EF6F02" w:rsidRDefault="00D3328D">
      <w:r>
        <w:t xml:space="preserve">• Tegevused võililledega:  </w:t>
      </w:r>
    </w:p>
    <w:p w14:paraId="59D23EAA" w14:textId="77777777" w:rsidR="00EF6F02" w:rsidRDefault="00D3328D">
      <w:r>
        <w:rPr>
          <w:u w:val="single"/>
        </w:rPr>
        <w:t xml:space="preserve">https://www.pinterest.com/sparklingnature/v%C3%B5ilill/ </w:t>
      </w:r>
      <w:r>
        <w:t xml:space="preserve"> </w:t>
      </w:r>
    </w:p>
    <w:p w14:paraId="71BAECDA" w14:textId="77777777" w:rsidR="00EF6F02" w:rsidRDefault="00D3328D">
      <w:r>
        <w:t xml:space="preserve">• Tegevused taimeliikide ja -osadega:  </w:t>
      </w:r>
    </w:p>
    <w:p w14:paraId="2B1D5305" w14:textId="77777777" w:rsidR="00EF6F02" w:rsidRDefault="00D3328D">
      <w:r>
        <w:rPr>
          <w:u w:val="single"/>
        </w:rPr>
        <w:t>https://www.pinterest.com/sparklingnature/flora-avastame-%C3%B5pilastega taimemaailma/</w:t>
      </w:r>
      <w:r>
        <w:t xml:space="preserve"> </w:t>
      </w:r>
    </w:p>
    <w:p w14:paraId="1F06A8FB" w14:textId="77777777" w:rsidR="00EF6F02" w:rsidRDefault="00D3328D">
      <w:r>
        <w:t>• Tegevused loomaliikidega</w:t>
      </w:r>
      <w:r>
        <w:t xml:space="preserve">:  </w:t>
      </w:r>
    </w:p>
    <w:p w14:paraId="5D8D6792" w14:textId="77777777" w:rsidR="00EF6F02" w:rsidRDefault="00D3328D">
      <w:r>
        <w:rPr>
          <w:u w:val="single"/>
        </w:rPr>
        <w:t xml:space="preserve">https://www.pinterest.com/sparklingnature/fauna-animals-kids-diy/ </w:t>
      </w:r>
      <w:r>
        <w:t xml:space="preserve"> </w:t>
      </w:r>
    </w:p>
    <w:p w14:paraId="14CB2355" w14:textId="77777777" w:rsidR="00EF6F02" w:rsidRDefault="00EF6F02"/>
    <w:sectPr w:rsidR="00EF6F02">
      <w:type w:val="continuous"/>
      <w:pgSz w:w="11900" w:h="1682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02"/>
    <w:rsid w:val="00D3328D"/>
    <w:rsid w:val="00EF6F02"/>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39AF27D8"/>
  <w15:docId w15:val="{13248A79-B0A7-4343-9503-A88074A3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E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p+Sbqij4GVPRPM8l8ldW5uIKtg==">AMUW2mUNq7z9qk0jYZUUlSViBGVgIU0azW8RtYcVkZvCETRIVJSSUBaqu60LVsDQvuvHATQ3fDsGVfadz+9uk79L1MiWpflwN9ghDc6EsBe9fD9i5ANnQ18=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1133</Words>
  <Characters>6460</Characters>
  <Application>Microsoft Office Word</Application>
  <DocSecurity>0</DocSecurity>
  <Lines>53</Lines>
  <Paragraphs>15</Paragraphs>
  <ScaleCrop>false</ScaleCrop>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 Peterson</dc:creator>
  <cp:lastModifiedBy>Evelin Peterson</cp:lastModifiedBy>
  <cp:revision>2</cp:revision>
  <dcterms:created xsi:type="dcterms:W3CDTF">2020-11-27T18:13:00Z</dcterms:created>
  <dcterms:modified xsi:type="dcterms:W3CDTF">2020-12-02T19:43:00Z</dcterms:modified>
</cp:coreProperties>
</file>